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2BCAE0">
      <w:pPr>
        <w:adjustRightInd w:val="0"/>
        <w:snapToGrid w:val="0"/>
        <w:spacing w:line="360" w:lineRule="auto"/>
        <w:rPr>
          <w:rFonts w:eastAsia="楷体"/>
          <w:b/>
          <w:sz w:val="24"/>
          <w:szCs w:val="28"/>
          <w14:ligatures w14:val="standardContextual"/>
        </w:rPr>
      </w:pPr>
      <w:r>
        <w:rPr>
          <w:rFonts w:hint="eastAsia" w:eastAsia="楷体"/>
          <w:b/>
          <w:sz w:val="24"/>
          <w:szCs w:val="28"/>
          <w14:ligatures w14:val="standardContextual"/>
        </w:rPr>
        <w:t>附件</w:t>
      </w:r>
      <w:r>
        <w:rPr>
          <w:rFonts w:hint="eastAsia" w:eastAsia="楷体"/>
          <w:b/>
          <w:sz w:val="24"/>
          <w:szCs w:val="28"/>
          <w:lang w:val="en-US" w:eastAsia="zh-CN"/>
          <w14:ligatures w14:val="standardContextual"/>
        </w:rPr>
        <w:t>5</w:t>
      </w:r>
      <w:r>
        <w:rPr>
          <w:rFonts w:hint="eastAsia" w:eastAsia="楷体"/>
          <w:b/>
          <w:sz w:val="24"/>
          <w:szCs w:val="28"/>
          <w14:ligatures w14:val="standardContextual"/>
        </w:rPr>
        <w:t xml:space="preserve">  “人卫e教”平台院校管理员审核操作流程</w:t>
      </w:r>
    </w:p>
    <w:p w14:paraId="6C918ABF">
      <w:pPr>
        <w:spacing w:line="360" w:lineRule="auto"/>
        <w:rPr>
          <w:rFonts w:hint="eastAsia" w:ascii="黑体" w:hAnsi="黑体" w:eastAsia="黑体"/>
          <w:b/>
          <w:color w:val="FF3300"/>
          <w:sz w:val="44"/>
          <w:szCs w:val="44"/>
        </w:rPr>
      </w:pPr>
      <w:r>
        <w:drawing>
          <wp:inline distT="0" distB="0" distL="0" distR="0">
            <wp:extent cx="1285875" cy="453390"/>
            <wp:effectExtent l="0" t="0" r="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1299942" cy="458434"/>
                    </a:xfrm>
                    <a:prstGeom prst="rect">
                      <a:avLst/>
                    </a:prstGeom>
                  </pic:spPr>
                </pic:pic>
              </a:graphicData>
            </a:graphic>
          </wp:inline>
        </w:drawing>
      </w:r>
    </w:p>
    <w:p w14:paraId="2684A80A">
      <w:pPr>
        <w:spacing w:line="360" w:lineRule="auto"/>
        <w:jc w:val="center"/>
        <w:rPr>
          <w:rFonts w:hint="eastAsia" w:ascii="黑体" w:hAnsi="黑体" w:eastAsia="黑体"/>
          <w:b/>
          <w:color w:val="FF3300"/>
          <w:sz w:val="44"/>
          <w:szCs w:val="44"/>
        </w:rPr>
      </w:pPr>
      <w:r>
        <w:rPr>
          <w:rFonts w:hint="eastAsia" w:ascii="黑体" w:hAnsi="黑体" w:eastAsia="黑体"/>
          <w:b/>
          <w:color w:val="FF3300"/>
          <w:sz w:val="44"/>
          <w:szCs w:val="44"/>
        </w:rPr>
        <w:t>院校管理员审核操</w:t>
      </w:r>
      <w:r>
        <w:rPr>
          <w:rFonts w:ascii="黑体" w:hAnsi="黑体" w:eastAsia="黑体"/>
          <w:b/>
          <w:color w:val="FF3300"/>
          <w:sz w:val="44"/>
          <w:szCs w:val="44"/>
        </w:rPr>
        <w:t>作</w:t>
      </w:r>
      <w:r>
        <w:rPr>
          <w:rFonts w:hint="eastAsia" w:ascii="黑体" w:hAnsi="黑体" w:eastAsia="黑体"/>
          <w:b/>
          <w:color w:val="FF3300"/>
          <w:sz w:val="44"/>
          <w:szCs w:val="44"/>
        </w:rPr>
        <w:t>流</w:t>
      </w:r>
      <w:r>
        <w:rPr>
          <w:rFonts w:ascii="黑体" w:hAnsi="黑体" w:eastAsia="黑体"/>
          <w:b/>
          <w:color w:val="FF3300"/>
          <w:sz w:val="44"/>
          <w:szCs w:val="44"/>
        </w:rPr>
        <w:t>程</w:t>
      </w:r>
    </w:p>
    <w:p w14:paraId="4A2F5BC7">
      <w:pPr>
        <w:spacing w:line="360" w:lineRule="auto"/>
        <w:jc w:val="left"/>
        <w:rPr>
          <w:rFonts w:hint="eastAsia" w:asciiTheme="minorEastAsia" w:hAnsiTheme="minorEastAsia"/>
          <w:b/>
          <w:sz w:val="28"/>
          <w:szCs w:val="28"/>
        </w:rPr>
      </w:pPr>
      <w:r>
        <w:rPr>
          <w:rFonts w:hint="eastAsia" w:asciiTheme="minorEastAsia" w:hAnsiTheme="minorEastAsia"/>
          <w:b/>
          <w:sz w:val="28"/>
          <w:szCs w:val="28"/>
        </w:rPr>
        <w:t>提示：院校管理员使用</w:t>
      </w:r>
      <w:r>
        <w:rPr>
          <w:rFonts w:hint="eastAsia" w:asciiTheme="minorEastAsia" w:hAnsiTheme="minorEastAsia"/>
          <w:b/>
          <w:color w:val="FF0000"/>
          <w:sz w:val="28"/>
          <w:szCs w:val="28"/>
        </w:rPr>
        <w:t>个人账号</w:t>
      </w:r>
      <w:r>
        <w:rPr>
          <w:rFonts w:hint="eastAsia" w:asciiTheme="minorEastAsia" w:hAnsiTheme="minorEastAsia"/>
          <w:b/>
          <w:sz w:val="28"/>
          <w:szCs w:val="28"/>
        </w:rPr>
        <w:t>登录时，无法进行教材相关审核操作。请先退出个人账号，使用</w:t>
      </w:r>
      <w:r>
        <w:rPr>
          <w:rFonts w:hint="eastAsia" w:asciiTheme="minorEastAsia" w:hAnsiTheme="minorEastAsia"/>
          <w:b/>
          <w:color w:val="FF0000"/>
          <w:sz w:val="28"/>
          <w:szCs w:val="28"/>
        </w:rPr>
        <w:t>机构账号和密码</w:t>
      </w:r>
      <w:r>
        <w:rPr>
          <w:rFonts w:hint="eastAsia" w:asciiTheme="minorEastAsia" w:hAnsiTheme="minorEastAsia"/>
          <w:b/>
          <w:sz w:val="28"/>
          <w:szCs w:val="28"/>
        </w:rPr>
        <w:t>登录，以进入管理员审核界面。登录机构账号的方法及审核操作流程，详见下述说明。</w:t>
      </w:r>
    </w:p>
    <w:p w14:paraId="15E0BA76">
      <w:pPr>
        <w:spacing w:line="360" w:lineRule="auto"/>
        <w:jc w:val="left"/>
        <w:rPr>
          <w:rFonts w:hint="eastAsia" w:asciiTheme="minorEastAsia" w:hAnsiTheme="minorEastAsia"/>
          <w:b/>
          <w:sz w:val="28"/>
          <w:szCs w:val="28"/>
        </w:rPr>
      </w:pPr>
    </w:p>
    <w:p w14:paraId="695DFA2F">
      <w:pPr>
        <w:spacing w:line="360" w:lineRule="auto"/>
        <w:jc w:val="left"/>
        <w:rPr>
          <w:rFonts w:hint="eastAsia" w:asciiTheme="minorEastAsia" w:hAnsiTheme="minorEastAsia"/>
          <w:color w:val="000000" w:themeColor="text1"/>
          <w:sz w:val="28"/>
          <w:szCs w:val="28"/>
          <w14:textFill>
            <w14:solidFill>
              <w14:schemeClr w14:val="tx1"/>
            </w14:solidFill>
          </w14:textFill>
        </w:rPr>
      </w:pPr>
      <w:r>
        <w:rPr>
          <w:rFonts w:hint="eastAsia" w:asciiTheme="minorEastAsia" w:hAnsiTheme="minorEastAsia"/>
          <w:b/>
          <w:color w:val="000000" w:themeColor="text1"/>
          <w:sz w:val="28"/>
          <w:szCs w:val="28"/>
          <w14:textFill>
            <w14:solidFill>
              <w14:schemeClr w14:val="tx1"/>
            </w14:solidFill>
          </w14:textFill>
        </w:rPr>
        <w:t>第一步  登录平台。</w:t>
      </w:r>
      <w:r>
        <w:rPr>
          <w:rFonts w:hint="eastAsia" w:asciiTheme="minorEastAsia" w:hAnsiTheme="minorEastAsia"/>
          <w:color w:val="000000" w:themeColor="text1"/>
          <w:sz w:val="28"/>
          <w:szCs w:val="28"/>
          <w14:textFill>
            <w14:solidFill>
              <w14:schemeClr w14:val="tx1"/>
            </w14:solidFill>
          </w14:textFill>
        </w:rPr>
        <w:t>在地址栏输入medu.pmph.com进入“人卫e教”平台首页。</w:t>
      </w:r>
    </w:p>
    <w:p w14:paraId="5553DB8D">
      <w:pPr>
        <w:spacing w:line="360" w:lineRule="auto"/>
        <w:jc w:val="left"/>
        <w:rPr>
          <w:rFonts w:hint="eastAsia" w:asciiTheme="minorEastAsia" w:hAnsiTheme="minorEastAsia"/>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（1）</w:t>
      </w:r>
      <w:r>
        <w:rPr>
          <w:rFonts w:hint="eastAsia" w:asciiTheme="minorEastAsia" w:hAnsiTheme="minorEastAsia"/>
          <w:b/>
          <w:bCs/>
          <w:sz w:val="28"/>
          <w:szCs w:val="28"/>
        </w:rPr>
        <w:t>已认证的管理员用户：</w:t>
      </w:r>
      <w:r>
        <w:rPr>
          <w:rFonts w:hint="eastAsia" w:asciiTheme="minorEastAsia" w:hAnsiTheme="minorEastAsia"/>
          <w:bCs/>
          <w:sz w:val="28"/>
          <w:szCs w:val="28"/>
        </w:rPr>
        <w:t>请</w:t>
      </w:r>
      <w:r>
        <w:rPr>
          <w:rFonts w:hint="eastAsia" w:asciiTheme="minorEastAsia" w:hAnsiTheme="minorEastAsia"/>
          <w:color w:val="000000" w:themeColor="text1"/>
          <w:sz w:val="28"/>
          <w:szCs w:val="28"/>
          <w14:textFill>
            <w14:solidFill>
              <w14:schemeClr w14:val="tx1"/>
            </w14:solidFill>
          </w14:textFill>
        </w:rPr>
        <w:t>直接使用贵单位账号、密码登录进入机构用户界面。</w:t>
      </w:r>
    </w:p>
    <w:p w14:paraId="0D1AA171">
      <w:pPr>
        <w:spacing w:line="360" w:lineRule="auto"/>
        <w:jc w:val="left"/>
        <w:rPr>
          <w:rFonts w:hint="eastAsia" w:asciiTheme="minorEastAsia" w:hAnsiTheme="minorEastAsia"/>
          <w:bCs/>
          <w:sz w:val="28"/>
          <w:szCs w:val="28"/>
          <w:highlight w:val="none"/>
        </w:rPr>
      </w:pPr>
      <w:r>
        <w:rPr>
          <w:rFonts w:hint="eastAsia" w:asciiTheme="minorEastAsia" w:hAnsiTheme="minorEastAsia"/>
          <w:b/>
          <w:sz w:val="28"/>
          <w:szCs w:val="28"/>
        </w:rPr>
        <w:t>（2）尚未进行过认证的管理员用户：</w:t>
      </w:r>
      <w:r>
        <w:rPr>
          <w:rFonts w:hint="eastAsia" w:asciiTheme="minorEastAsia" w:hAnsiTheme="minorEastAsia"/>
          <w:bCs/>
          <w:sz w:val="28"/>
          <w:szCs w:val="28"/>
        </w:rPr>
        <w:t>请先在【附件7】院校教务管理部门账号中查找，若找到贵单位账号，请联系平台运维高菲（电话：010-59787419）获取密码；如贵单位未列入【附件7】，请先联系本套教材项目</w:t>
      </w:r>
      <w:r>
        <w:rPr>
          <w:rFonts w:hint="eastAsia" w:asciiTheme="minorEastAsia" w:hAnsiTheme="minorEastAsia"/>
          <w:bCs/>
          <w:sz w:val="28"/>
          <w:szCs w:val="28"/>
          <w:highlight w:val="none"/>
        </w:rPr>
        <w:t>编辑</w:t>
      </w:r>
      <w:r>
        <w:rPr>
          <w:rFonts w:hint="eastAsia" w:asciiTheme="minorEastAsia" w:hAnsiTheme="minorEastAsia"/>
          <w:bCs/>
          <w:sz w:val="28"/>
          <w:szCs w:val="28"/>
          <w:highlight w:val="none"/>
          <w:lang w:val="en-US" w:eastAsia="zh-CN"/>
        </w:rPr>
        <w:t>高欢</w:t>
      </w:r>
      <w:r>
        <w:rPr>
          <w:rFonts w:hint="eastAsia" w:asciiTheme="minorEastAsia" w:hAnsiTheme="minorEastAsia"/>
          <w:bCs/>
          <w:sz w:val="28"/>
          <w:szCs w:val="28"/>
          <w:highlight w:val="none"/>
        </w:rPr>
        <w:t>（电话：010-</w:t>
      </w:r>
      <w:r>
        <w:rPr>
          <w:rFonts w:hint="eastAsia" w:asciiTheme="minorEastAsia" w:hAnsiTheme="minorEastAsia"/>
          <w:bCs/>
          <w:sz w:val="28"/>
          <w:szCs w:val="28"/>
          <w:highlight w:val="none"/>
          <w:lang w:val="en-US" w:eastAsia="zh-CN"/>
        </w:rPr>
        <w:t>59213077</w:t>
      </w:r>
      <w:r>
        <w:rPr>
          <w:rFonts w:hint="eastAsia" w:asciiTheme="minorEastAsia" w:hAnsiTheme="minorEastAsia"/>
          <w:bCs/>
          <w:sz w:val="28"/>
          <w:szCs w:val="28"/>
          <w:highlight w:val="none"/>
        </w:rPr>
        <w:t>）。</w:t>
      </w:r>
    </w:p>
    <w:p w14:paraId="51B03122">
      <w:pPr>
        <w:spacing w:line="360" w:lineRule="auto"/>
        <w:jc w:val="left"/>
        <w:rPr>
          <w:rFonts w:hint="eastAsia" w:asciiTheme="minorEastAsia" w:hAnsiTheme="minorEastAsia"/>
          <w:bCs/>
          <w:sz w:val="28"/>
          <w:szCs w:val="28"/>
        </w:rPr>
      </w:pPr>
      <w:r>
        <w:rPr>
          <w:rFonts w:hint="eastAsia" w:asciiTheme="minorEastAsia" w:hAnsiTheme="minorEastAsia"/>
          <w:b/>
          <w:sz w:val="28"/>
          <w:szCs w:val="28"/>
        </w:rPr>
        <w:t>（3）既往已认证用户未列入【附件7】列表中：</w:t>
      </w:r>
      <w:r>
        <w:rPr>
          <w:rFonts w:hint="eastAsia" w:asciiTheme="minorEastAsia" w:hAnsiTheme="minorEastAsia"/>
          <w:bCs/>
          <w:sz w:val="28"/>
          <w:szCs w:val="28"/>
        </w:rPr>
        <w:t>请贵单位已认证的</w:t>
      </w:r>
      <w:bookmarkStart w:id="2" w:name="_GoBack"/>
      <w:bookmarkEnd w:id="2"/>
      <w:r>
        <w:rPr>
          <w:rFonts w:hint="eastAsia" w:asciiTheme="minorEastAsia" w:hAnsiTheme="minorEastAsia"/>
          <w:bCs/>
          <w:sz w:val="28"/>
          <w:szCs w:val="28"/>
        </w:rPr>
        <w:t>管理员用户联系本套教材项目编辑</w:t>
      </w:r>
      <w:r>
        <w:rPr>
          <w:rFonts w:hint="eastAsia" w:asciiTheme="minorEastAsia" w:hAnsiTheme="minorEastAsia"/>
          <w:bCs/>
          <w:sz w:val="28"/>
          <w:szCs w:val="28"/>
          <w:highlight w:val="none"/>
          <w:lang w:val="en-US" w:eastAsia="zh-CN"/>
        </w:rPr>
        <w:t>高欢</w:t>
      </w:r>
      <w:r>
        <w:rPr>
          <w:rFonts w:hint="eastAsia" w:asciiTheme="minorEastAsia" w:hAnsiTheme="minorEastAsia"/>
          <w:bCs/>
          <w:sz w:val="28"/>
          <w:szCs w:val="28"/>
          <w:highlight w:val="none"/>
        </w:rPr>
        <w:t>（电话：010-</w:t>
      </w:r>
      <w:r>
        <w:rPr>
          <w:rFonts w:hint="eastAsia" w:asciiTheme="minorEastAsia" w:hAnsiTheme="minorEastAsia"/>
          <w:bCs/>
          <w:sz w:val="28"/>
          <w:szCs w:val="28"/>
          <w:highlight w:val="none"/>
          <w:lang w:val="en-US" w:eastAsia="zh-CN"/>
        </w:rPr>
        <w:t>59213077</w:t>
      </w:r>
      <w:r>
        <w:rPr>
          <w:rFonts w:hint="eastAsia" w:asciiTheme="minorEastAsia" w:hAnsiTheme="minorEastAsia"/>
          <w:bCs/>
          <w:sz w:val="28"/>
          <w:szCs w:val="28"/>
          <w:highlight w:val="none"/>
        </w:rPr>
        <w:t>）</w:t>
      </w:r>
      <w:r>
        <w:rPr>
          <w:rFonts w:hint="eastAsia" w:asciiTheme="minorEastAsia" w:hAnsiTheme="minorEastAsia"/>
          <w:bCs/>
          <w:sz w:val="28"/>
          <w:szCs w:val="28"/>
        </w:rPr>
        <w:t>。</w:t>
      </w:r>
    </w:p>
    <w:p w14:paraId="6F59D152">
      <w:pPr>
        <w:spacing w:line="360" w:lineRule="auto"/>
        <w:rPr>
          <w:rFonts w:hint="eastAsia" w:asciiTheme="minorEastAsia" w:hAnsiTheme="minorEastAsia"/>
          <w:b/>
          <w:color w:val="000000" w:themeColor="text1"/>
          <w:sz w:val="28"/>
          <w:szCs w:val="28"/>
          <w14:textFill>
            <w14:solidFill>
              <w14:schemeClr w14:val="tx1"/>
            </w14:solidFill>
          </w14:textFill>
        </w:rPr>
      </w:pPr>
      <w:r>
        <w:drawing>
          <wp:inline distT="0" distB="0" distL="114300" distR="114300">
            <wp:extent cx="5271770" cy="1482725"/>
            <wp:effectExtent l="0" t="0" r="5080" b="317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5"/>
                    <a:stretch>
                      <a:fillRect/>
                    </a:stretch>
                  </pic:blipFill>
                  <pic:spPr>
                    <a:xfrm>
                      <a:off x="0" y="0"/>
                      <a:ext cx="5271770" cy="1482725"/>
                    </a:xfrm>
                    <a:prstGeom prst="rect">
                      <a:avLst/>
                    </a:prstGeom>
                    <a:noFill/>
                    <a:ln>
                      <a:noFill/>
                    </a:ln>
                  </pic:spPr>
                </pic:pic>
              </a:graphicData>
            </a:graphic>
          </wp:inline>
        </w:drawing>
      </w:r>
    </w:p>
    <w:p w14:paraId="63C02D2D">
      <w:pPr>
        <w:spacing w:line="360" w:lineRule="auto"/>
        <w:rPr>
          <w:rFonts w:hint="eastAsia"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提</w:t>
      </w:r>
      <w:r>
        <w:rPr>
          <w:rFonts w:ascii="楷体" w:hAnsi="楷体" w:eastAsia="楷体"/>
          <w:color w:val="000000" w:themeColor="text1"/>
          <w:szCs w:val="21"/>
          <w14:textFill>
            <w14:solidFill>
              <w14:schemeClr w14:val="tx1"/>
            </w14:solidFill>
          </w14:textFill>
        </w:rPr>
        <w:t>示：</w:t>
      </w:r>
      <w:r>
        <w:rPr>
          <w:rFonts w:hint="eastAsia" w:ascii="楷体" w:hAnsi="楷体" w:eastAsia="楷体"/>
          <w:color w:val="000000" w:themeColor="text1"/>
          <w:szCs w:val="21"/>
          <w14:textFill>
            <w14:solidFill>
              <w14:schemeClr w14:val="tx1"/>
            </w14:solidFill>
          </w14:textFill>
        </w:rPr>
        <w:t>在发</w:t>
      </w:r>
      <w:r>
        <w:rPr>
          <w:rFonts w:ascii="楷体" w:hAnsi="楷体" w:eastAsia="楷体"/>
          <w:color w:val="000000" w:themeColor="text1"/>
          <w:szCs w:val="21"/>
          <w14:textFill>
            <w14:solidFill>
              <w14:schemeClr w14:val="tx1"/>
            </w14:solidFill>
          </w14:textFill>
        </w:rPr>
        <w:t>布</w:t>
      </w:r>
      <w:r>
        <w:rPr>
          <w:rFonts w:hint="eastAsia" w:ascii="楷体" w:hAnsi="楷体" w:eastAsia="楷体"/>
          <w:color w:val="000000" w:themeColor="text1"/>
          <w:szCs w:val="21"/>
          <w14:textFill>
            <w14:solidFill>
              <w14:schemeClr w14:val="tx1"/>
            </w14:solidFill>
          </w14:textFill>
        </w:rPr>
        <w:t>教材申报通知</w:t>
      </w:r>
      <w:r>
        <w:rPr>
          <w:rFonts w:ascii="楷体" w:hAnsi="楷体" w:eastAsia="楷体"/>
          <w:color w:val="000000" w:themeColor="text1"/>
          <w:szCs w:val="21"/>
          <w14:textFill>
            <w14:solidFill>
              <w14:schemeClr w14:val="tx1"/>
            </w14:solidFill>
          </w14:textFill>
        </w:rPr>
        <w:t>时，</w:t>
      </w:r>
      <w:r>
        <w:rPr>
          <w:rFonts w:hint="eastAsia" w:ascii="楷体" w:hAnsi="楷体" w:eastAsia="楷体"/>
          <w:color w:val="000000" w:themeColor="text1"/>
          <w:szCs w:val="21"/>
          <w14:textFill>
            <w14:solidFill>
              <w14:schemeClr w14:val="tx1"/>
            </w14:solidFill>
          </w14:textFill>
        </w:rPr>
        <w:t>机构账号已在通知</w:t>
      </w:r>
      <w:r>
        <w:rPr>
          <w:rFonts w:ascii="楷体" w:hAnsi="楷体" w:eastAsia="楷体"/>
          <w:color w:val="000000" w:themeColor="text1"/>
          <w:szCs w:val="21"/>
          <w14:textFill>
            <w14:solidFill>
              <w14:schemeClr w14:val="tx1"/>
            </w14:solidFill>
          </w14:textFill>
        </w:rPr>
        <w:t>附件</w:t>
      </w:r>
      <w:r>
        <w:rPr>
          <w:rFonts w:hint="eastAsia" w:ascii="楷体" w:hAnsi="楷体" w:eastAsia="楷体"/>
          <w:color w:val="000000" w:themeColor="text1"/>
          <w:szCs w:val="21"/>
          <w14:textFill>
            <w14:solidFill>
              <w14:schemeClr w14:val="tx1"/>
            </w14:solidFill>
          </w14:textFill>
        </w:rPr>
        <w:t>中公</w:t>
      </w:r>
      <w:r>
        <w:rPr>
          <w:rFonts w:ascii="楷体" w:hAnsi="楷体" w:eastAsia="楷体"/>
          <w:color w:val="000000" w:themeColor="text1"/>
          <w:szCs w:val="21"/>
          <w14:textFill>
            <w14:solidFill>
              <w14:schemeClr w14:val="tx1"/>
            </w14:solidFill>
          </w14:textFill>
        </w:rPr>
        <w:t>布。</w:t>
      </w:r>
      <w:r>
        <w:rPr>
          <w:rFonts w:hint="eastAsia" w:ascii="楷体" w:hAnsi="楷体" w:eastAsia="楷体"/>
          <w:color w:val="000000" w:themeColor="text1"/>
          <w:szCs w:val="21"/>
          <w14:textFill>
            <w14:solidFill>
              <w14:schemeClr w14:val="tx1"/>
            </w14:solidFill>
          </w14:textFill>
        </w:rPr>
        <w:t>首页公告栏，点击“查看通知”，即可查看、下载有关该教材的通知及其附件。</w:t>
      </w:r>
    </w:p>
    <w:p w14:paraId="5E91F0E3">
      <w:pPr>
        <w:spacing w:line="360" w:lineRule="auto"/>
        <w:rPr>
          <w:rFonts w:hint="eastAsia" w:asciiTheme="minorEastAsia" w:hAnsiTheme="minorEastAsia"/>
          <w:sz w:val="28"/>
          <w:szCs w:val="28"/>
        </w:rPr>
      </w:pPr>
      <w:bookmarkStart w:id="0" w:name="_Hlk107473696"/>
      <w:r>
        <w:rPr>
          <w:rFonts w:hint="eastAsia" w:asciiTheme="minorEastAsia" w:hAnsiTheme="minorEastAsia"/>
          <w:b/>
          <w:sz w:val="28"/>
          <w:szCs w:val="28"/>
        </w:rPr>
        <w:t>第二步  修改资料。</w:t>
      </w:r>
      <w:r>
        <w:rPr>
          <w:rFonts w:asciiTheme="minorEastAsia" w:hAnsiTheme="minorEastAsia"/>
          <w:sz w:val="28"/>
          <w:szCs w:val="28"/>
        </w:rPr>
        <w:t>登</w:t>
      </w:r>
      <w:r>
        <w:rPr>
          <w:rFonts w:hint="eastAsia" w:asciiTheme="minorEastAsia" w:hAnsiTheme="minorEastAsia"/>
          <w:sz w:val="28"/>
          <w:szCs w:val="28"/>
        </w:rPr>
        <w:t>录</w:t>
      </w:r>
      <w:r>
        <w:rPr>
          <w:rFonts w:asciiTheme="minorEastAsia" w:hAnsiTheme="minorEastAsia"/>
          <w:sz w:val="28"/>
          <w:szCs w:val="28"/>
        </w:rPr>
        <w:t>成功后进入</w:t>
      </w:r>
      <w:r>
        <w:rPr>
          <w:rFonts w:hint="eastAsia" w:asciiTheme="minorEastAsia" w:hAnsiTheme="minorEastAsia"/>
          <w:sz w:val="28"/>
          <w:szCs w:val="28"/>
        </w:rPr>
        <w:t>机构用户首页，点击</w:t>
      </w:r>
      <w:r>
        <w:rPr>
          <w:rFonts w:hint="eastAsia" w:asciiTheme="minorEastAsia" w:hAnsiTheme="minorEastAsia"/>
          <w:color w:val="FF0000"/>
          <w:sz w:val="28"/>
          <w:szCs w:val="28"/>
        </w:rPr>
        <w:t>“修改资料”</w:t>
      </w:r>
      <w:r>
        <w:rPr>
          <w:rFonts w:hint="eastAsia" w:asciiTheme="minorEastAsia" w:hAnsiTheme="minorEastAsia"/>
          <w:sz w:val="28"/>
          <w:szCs w:val="28"/>
        </w:rPr>
        <w:t>，在弹出的页面完善</w:t>
      </w:r>
      <w:r>
        <w:rPr>
          <w:rFonts w:hint="eastAsia" w:asciiTheme="minorEastAsia" w:hAnsiTheme="minorEastAsia"/>
          <w:color w:val="FF0000"/>
          <w:sz w:val="28"/>
          <w:szCs w:val="28"/>
        </w:rPr>
        <w:t>“基本信息”</w:t>
      </w:r>
      <w:r>
        <w:rPr>
          <w:rFonts w:hint="eastAsia" w:asciiTheme="minorEastAsia" w:hAnsiTheme="minorEastAsia"/>
          <w:sz w:val="28"/>
          <w:szCs w:val="28"/>
        </w:rPr>
        <w:t>并</w:t>
      </w:r>
      <w:r>
        <w:rPr>
          <w:rFonts w:hint="eastAsia" w:asciiTheme="minorEastAsia" w:hAnsiTheme="minorEastAsia"/>
          <w:color w:val="FF0000"/>
          <w:sz w:val="28"/>
          <w:szCs w:val="28"/>
        </w:rPr>
        <w:t>“保存”</w:t>
      </w:r>
      <w:r>
        <w:rPr>
          <w:rFonts w:hint="eastAsia" w:asciiTheme="minorEastAsia" w:hAnsiTheme="minorEastAsia"/>
          <w:sz w:val="28"/>
          <w:szCs w:val="28"/>
        </w:rPr>
        <w:t>成功后，请点击</w:t>
      </w:r>
      <w:r>
        <w:rPr>
          <w:rFonts w:hint="eastAsia" w:asciiTheme="minorEastAsia" w:hAnsiTheme="minorEastAsia"/>
          <w:color w:val="FF0000"/>
          <w:sz w:val="28"/>
          <w:szCs w:val="28"/>
        </w:rPr>
        <w:t>“关闭手机登录”</w:t>
      </w:r>
      <w:r>
        <w:rPr>
          <w:rFonts w:hint="eastAsia" w:asciiTheme="minorEastAsia" w:hAnsiTheme="minorEastAsia"/>
          <w:sz w:val="28"/>
          <w:szCs w:val="28"/>
        </w:rPr>
        <w:t>按钮，以免影响您后期的申报。</w:t>
      </w:r>
    </w:p>
    <w:p w14:paraId="1FD310A1">
      <w:pPr>
        <w:spacing w:line="360" w:lineRule="auto"/>
        <w:jc w:val="center"/>
        <w:rPr>
          <w:rFonts w:hint="eastAsia" w:asciiTheme="minorEastAsia" w:hAnsiTheme="minorEastAsia"/>
          <w:b/>
          <w:sz w:val="28"/>
          <w:szCs w:val="28"/>
        </w:rPr>
      </w:pPr>
      <w:r>
        <w:drawing>
          <wp:inline distT="0" distB="0" distL="114300" distR="114300">
            <wp:extent cx="5264150" cy="3532505"/>
            <wp:effectExtent l="0" t="0" r="12700" b="1079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264150" cy="3532505"/>
                    </a:xfrm>
                    <a:prstGeom prst="rect">
                      <a:avLst/>
                    </a:prstGeom>
                    <a:noFill/>
                    <a:ln>
                      <a:noFill/>
                    </a:ln>
                  </pic:spPr>
                </pic:pic>
              </a:graphicData>
            </a:graphic>
          </wp:inline>
        </w:drawing>
      </w:r>
    </w:p>
    <w:p w14:paraId="7F31B3FF">
      <w:pPr>
        <w:spacing w:line="360" w:lineRule="auto"/>
        <w:rPr>
          <w:rFonts w:hint="eastAsia" w:asciiTheme="minorEastAsia" w:hAnsiTheme="minorEastAsia"/>
          <w:sz w:val="28"/>
          <w:szCs w:val="28"/>
        </w:rPr>
      </w:pPr>
      <w:bookmarkStart w:id="1" w:name="_Hlk107473711"/>
      <w:r>
        <w:rPr>
          <w:rFonts w:hint="eastAsia" w:asciiTheme="minorEastAsia" w:hAnsiTheme="minorEastAsia"/>
          <w:b/>
          <w:color w:val="000000" w:themeColor="text1"/>
          <w:sz w:val="28"/>
          <w:szCs w:val="28"/>
          <w14:textFill>
            <w14:solidFill>
              <w14:schemeClr w14:val="tx1"/>
            </w14:solidFill>
          </w14:textFill>
        </w:rPr>
        <w:t>第三</w:t>
      </w:r>
      <w:r>
        <w:rPr>
          <w:rFonts w:asciiTheme="minorEastAsia" w:hAnsiTheme="minorEastAsia"/>
          <w:b/>
          <w:color w:val="000000" w:themeColor="text1"/>
          <w:sz w:val="28"/>
          <w:szCs w:val="28"/>
          <w14:textFill>
            <w14:solidFill>
              <w14:schemeClr w14:val="tx1"/>
            </w14:solidFill>
          </w14:textFill>
        </w:rPr>
        <w:t>步</w:t>
      </w:r>
      <w:r>
        <w:rPr>
          <w:rFonts w:hint="eastAsia" w:asciiTheme="minorEastAsia" w:hAnsiTheme="minorEastAsia"/>
          <w:sz w:val="28"/>
          <w:szCs w:val="28"/>
        </w:rPr>
        <w:t xml:space="preserve">  </w:t>
      </w:r>
      <w:r>
        <w:rPr>
          <w:rFonts w:hint="eastAsia" w:asciiTheme="minorEastAsia" w:hAnsiTheme="minorEastAsia"/>
          <w:b/>
          <w:sz w:val="28"/>
          <w:szCs w:val="28"/>
        </w:rPr>
        <w:t>院校</w:t>
      </w:r>
      <w:r>
        <w:rPr>
          <w:rFonts w:asciiTheme="minorEastAsia" w:hAnsiTheme="minorEastAsia"/>
          <w:b/>
          <w:sz w:val="28"/>
          <w:szCs w:val="28"/>
        </w:rPr>
        <w:t>管理员认证。</w:t>
      </w:r>
      <w:bookmarkEnd w:id="0"/>
      <w:bookmarkEnd w:id="1"/>
      <w:r>
        <w:rPr>
          <w:rFonts w:hint="eastAsia" w:asciiTheme="minorEastAsia" w:hAnsiTheme="minorEastAsia"/>
          <w:sz w:val="28"/>
          <w:szCs w:val="28"/>
        </w:rPr>
        <w:t>若您的账号没有进行管理员认证，在</w:t>
      </w:r>
      <w:r>
        <w:rPr>
          <w:rFonts w:hint="eastAsia" w:asciiTheme="minorEastAsia" w:hAnsiTheme="minorEastAsia"/>
          <w:color w:val="FF0000"/>
          <w:sz w:val="28"/>
          <w:szCs w:val="28"/>
        </w:rPr>
        <w:t>“待办事项”</w:t>
      </w:r>
      <w:r>
        <w:rPr>
          <w:rFonts w:hint="eastAsia" w:asciiTheme="minorEastAsia" w:hAnsiTheme="minorEastAsia"/>
          <w:sz w:val="28"/>
          <w:szCs w:val="28"/>
        </w:rPr>
        <w:t>界面点击</w:t>
      </w:r>
      <w:r>
        <w:rPr>
          <w:rFonts w:hint="eastAsia" w:asciiTheme="minorEastAsia" w:hAnsiTheme="minorEastAsia"/>
          <w:color w:val="FF0000"/>
          <w:sz w:val="28"/>
          <w:szCs w:val="28"/>
        </w:rPr>
        <w:t>“未认证”</w:t>
      </w:r>
      <w:r>
        <w:rPr>
          <w:rFonts w:hint="eastAsia" w:asciiTheme="minorEastAsia" w:hAnsiTheme="minorEastAsia"/>
          <w:sz w:val="28"/>
          <w:szCs w:val="28"/>
        </w:rPr>
        <w:t>时，会提醒您先进行机构管理员认证，认证前需</w:t>
      </w:r>
      <w:r>
        <w:rPr>
          <w:rFonts w:asciiTheme="minorEastAsia" w:hAnsiTheme="minorEastAsia"/>
          <w:sz w:val="28"/>
          <w:szCs w:val="28"/>
        </w:rPr>
        <w:t>进入</w:t>
      </w:r>
      <w:r>
        <w:rPr>
          <w:rFonts w:hint="eastAsia" w:asciiTheme="minorEastAsia" w:hAnsiTheme="minorEastAsia"/>
          <w:sz w:val="28"/>
          <w:szCs w:val="28"/>
        </w:rPr>
        <w:t>管</w:t>
      </w:r>
      <w:r>
        <w:rPr>
          <w:rFonts w:asciiTheme="minorEastAsia" w:hAnsiTheme="minorEastAsia"/>
          <w:sz w:val="28"/>
          <w:szCs w:val="28"/>
        </w:rPr>
        <w:t>理员信息填</w:t>
      </w:r>
      <w:r>
        <w:rPr>
          <w:rFonts w:hint="eastAsia" w:asciiTheme="minorEastAsia" w:hAnsiTheme="minorEastAsia"/>
          <w:sz w:val="28"/>
          <w:szCs w:val="28"/>
        </w:rPr>
        <w:t>写界</w:t>
      </w:r>
      <w:r>
        <w:rPr>
          <w:rFonts w:asciiTheme="minorEastAsia" w:hAnsiTheme="minorEastAsia"/>
          <w:sz w:val="28"/>
          <w:szCs w:val="28"/>
        </w:rPr>
        <w:t>面</w:t>
      </w:r>
      <w:r>
        <w:rPr>
          <w:rFonts w:hint="eastAsia" w:asciiTheme="minorEastAsia" w:hAnsiTheme="minorEastAsia"/>
          <w:sz w:val="28"/>
          <w:szCs w:val="28"/>
        </w:rPr>
        <w:t>，完成相关信息填写</w:t>
      </w:r>
      <w:r>
        <w:rPr>
          <w:rFonts w:asciiTheme="minorEastAsia" w:hAnsiTheme="minorEastAsia"/>
          <w:sz w:val="28"/>
          <w:szCs w:val="28"/>
        </w:rPr>
        <w:t>。</w:t>
      </w:r>
    </w:p>
    <w:p w14:paraId="30D330BA">
      <w:pPr>
        <w:spacing w:line="360" w:lineRule="auto"/>
        <w:rPr>
          <w:rFonts w:hint="eastAsia" w:ascii="楷体" w:hAnsi="楷体" w:eastAsia="楷体"/>
          <w:b/>
          <w:sz w:val="28"/>
          <w:szCs w:val="28"/>
        </w:rPr>
      </w:pPr>
      <w:r>
        <w:drawing>
          <wp:inline distT="0" distB="0" distL="114300" distR="114300">
            <wp:extent cx="5265420" cy="2473325"/>
            <wp:effectExtent l="0" t="0" r="11430" b="317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7"/>
                    <a:stretch>
                      <a:fillRect/>
                    </a:stretch>
                  </pic:blipFill>
                  <pic:spPr>
                    <a:xfrm>
                      <a:off x="0" y="0"/>
                      <a:ext cx="5265420" cy="2473325"/>
                    </a:xfrm>
                    <a:prstGeom prst="rect">
                      <a:avLst/>
                    </a:prstGeom>
                    <a:noFill/>
                    <a:ln>
                      <a:noFill/>
                    </a:ln>
                  </pic:spPr>
                </pic:pic>
              </a:graphicData>
            </a:graphic>
          </wp:inline>
        </w:drawing>
      </w:r>
    </w:p>
    <w:p w14:paraId="31012969">
      <w:pPr>
        <w:spacing w:line="360" w:lineRule="auto"/>
        <w:rPr>
          <w:rFonts w:hint="eastAsia" w:asciiTheme="minorEastAsia" w:hAnsiTheme="minorEastAsia"/>
          <w:sz w:val="28"/>
          <w:szCs w:val="28"/>
        </w:rPr>
      </w:pPr>
      <w:r>
        <w:rPr>
          <w:rFonts w:hint="eastAsia" w:asciiTheme="minorEastAsia" w:hAnsiTheme="minorEastAsia"/>
          <w:b/>
          <w:color w:val="000000" w:themeColor="text1"/>
          <w:sz w:val="28"/>
          <w:szCs w:val="28"/>
          <w14:textFill>
            <w14:solidFill>
              <w14:schemeClr w14:val="tx1"/>
            </w14:solidFill>
          </w14:textFill>
        </w:rPr>
        <w:t>第四</w:t>
      </w:r>
      <w:r>
        <w:rPr>
          <w:rFonts w:asciiTheme="minorEastAsia" w:hAnsiTheme="minorEastAsia"/>
          <w:b/>
          <w:color w:val="000000" w:themeColor="text1"/>
          <w:sz w:val="28"/>
          <w:szCs w:val="28"/>
          <w14:textFill>
            <w14:solidFill>
              <w14:schemeClr w14:val="tx1"/>
            </w14:solidFill>
          </w14:textFill>
        </w:rPr>
        <w:t>步</w:t>
      </w:r>
      <w:r>
        <w:rPr>
          <w:rFonts w:hint="eastAsia" w:asciiTheme="minorEastAsia" w:hAnsiTheme="minorEastAsia"/>
          <w:sz w:val="28"/>
          <w:szCs w:val="28"/>
        </w:rPr>
        <w:t xml:space="preserve">  </w:t>
      </w:r>
      <w:r>
        <w:rPr>
          <w:rFonts w:hint="eastAsia" w:asciiTheme="minorEastAsia" w:hAnsiTheme="minorEastAsia"/>
          <w:b/>
          <w:sz w:val="28"/>
          <w:szCs w:val="28"/>
        </w:rPr>
        <w:t>完善信</w:t>
      </w:r>
      <w:r>
        <w:rPr>
          <w:rFonts w:asciiTheme="minorEastAsia" w:hAnsiTheme="minorEastAsia"/>
          <w:b/>
          <w:sz w:val="28"/>
          <w:szCs w:val="28"/>
        </w:rPr>
        <w:t>息。</w:t>
      </w:r>
      <w:r>
        <w:rPr>
          <w:rFonts w:hint="eastAsia" w:asciiTheme="minorEastAsia" w:hAnsiTheme="minorEastAsia"/>
          <w:sz w:val="28"/>
          <w:szCs w:val="28"/>
        </w:rPr>
        <w:t>选</w:t>
      </w:r>
      <w:r>
        <w:rPr>
          <w:rFonts w:asciiTheme="minorEastAsia" w:hAnsiTheme="minorEastAsia"/>
          <w:sz w:val="28"/>
          <w:szCs w:val="28"/>
        </w:rPr>
        <w:t>择</w:t>
      </w:r>
      <w:r>
        <w:rPr>
          <w:rFonts w:hint="eastAsia" w:asciiTheme="minorEastAsia" w:hAnsiTheme="minorEastAsia"/>
          <w:sz w:val="28"/>
          <w:szCs w:val="28"/>
        </w:rPr>
        <w:t>学</w:t>
      </w:r>
      <w:r>
        <w:rPr>
          <w:rFonts w:asciiTheme="minorEastAsia" w:hAnsiTheme="minorEastAsia"/>
          <w:sz w:val="28"/>
          <w:szCs w:val="28"/>
        </w:rPr>
        <w:t>校名称</w:t>
      </w:r>
      <w:r>
        <w:rPr>
          <w:rFonts w:hint="eastAsia" w:asciiTheme="minorEastAsia" w:hAnsiTheme="minorEastAsia"/>
          <w:sz w:val="28"/>
          <w:szCs w:val="28"/>
        </w:rPr>
        <w:t>，填</w:t>
      </w:r>
      <w:r>
        <w:rPr>
          <w:rFonts w:asciiTheme="minorEastAsia" w:hAnsiTheme="minorEastAsia"/>
          <w:sz w:val="28"/>
          <w:szCs w:val="28"/>
        </w:rPr>
        <w:t>写管理员姓名</w:t>
      </w:r>
      <w:r>
        <w:rPr>
          <w:rFonts w:hint="eastAsia" w:asciiTheme="minorEastAsia" w:hAnsiTheme="minorEastAsia"/>
          <w:sz w:val="28"/>
          <w:szCs w:val="28"/>
        </w:rPr>
        <w:t>（必</w:t>
      </w:r>
      <w:r>
        <w:rPr>
          <w:rFonts w:asciiTheme="minorEastAsia" w:hAnsiTheme="minorEastAsia"/>
          <w:sz w:val="28"/>
          <w:szCs w:val="28"/>
        </w:rPr>
        <w:t>须为中文实名）</w:t>
      </w:r>
      <w:r>
        <w:rPr>
          <w:rFonts w:hint="eastAsia" w:asciiTheme="minorEastAsia" w:hAnsiTheme="minorEastAsia"/>
          <w:sz w:val="28"/>
          <w:szCs w:val="28"/>
        </w:rPr>
        <w:t>、</w:t>
      </w:r>
      <w:r>
        <w:rPr>
          <w:rFonts w:asciiTheme="minorEastAsia" w:hAnsiTheme="minorEastAsia"/>
          <w:sz w:val="28"/>
          <w:szCs w:val="28"/>
        </w:rPr>
        <w:t>邮箱地址、联系电话</w:t>
      </w:r>
      <w:r>
        <w:rPr>
          <w:rFonts w:hint="eastAsia" w:asciiTheme="minorEastAsia" w:hAnsiTheme="minorEastAsia"/>
          <w:sz w:val="28"/>
          <w:szCs w:val="28"/>
        </w:rPr>
        <w:t>，</w:t>
      </w:r>
      <w:r>
        <w:rPr>
          <w:rFonts w:asciiTheme="minorEastAsia" w:hAnsiTheme="minorEastAsia"/>
          <w:sz w:val="28"/>
          <w:szCs w:val="28"/>
        </w:rPr>
        <w:t>点击委托书模版</w:t>
      </w:r>
      <w:r>
        <w:rPr>
          <w:rFonts w:hint="eastAsia" w:asciiTheme="minorEastAsia" w:hAnsiTheme="minorEastAsia"/>
          <w:sz w:val="28"/>
          <w:szCs w:val="28"/>
        </w:rPr>
        <w:t>下</w:t>
      </w:r>
      <w:r>
        <w:rPr>
          <w:rFonts w:asciiTheme="minorEastAsia" w:hAnsiTheme="minorEastAsia"/>
          <w:sz w:val="28"/>
          <w:szCs w:val="28"/>
        </w:rPr>
        <w:t>载，</w:t>
      </w:r>
      <w:r>
        <w:rPr>
          <w:rFonts w:hint="eastAsia" w:asciiTheme="minorEastAsia" w:hAnsiTheme="minorEastAsia"/>
          <w:sz w:val="28"/>
          <w:szCs w:val="28"/>
        </w:rPr>
        <w:t>按</w:t>
      </w:r>
      <w:r>
        <w:rPr>
          <w:rFonts w:asciiTheme="minorEastAsia" w:hAnsiTheme="minorEastAsia"/>
          <w:sz w:val="28"/>
          <w:szCs w:val="28"/>
        </w:rPr>
        <w:t>照要求内容填写完成后，加盖学校或教务处</w:t>
      </w:r>
      <w:r>
        <w:rPr>
          <w:rFonts w:hint="eastAsia" w:asciiTheme="minorEastAsia" w:hAnsiTheme="minorEastAsia"/>
          <w:sz w:val="28"/>
          <w:szCs w:val="28"/>
        </w:rPr>
        <w:t>章</w:t>
      </w:r>
      <w:r>
        <w:rPr>
          <w:rFonts w:asciiTheme="minorEastAsia" w:hAnsiTheme="minorEastAsia"/>
          <w:sz w:val="28"/>
          <w:szCs w:val="28"/>
        </w:rPr>
        <w:t>，</w:t>
      </w:r>
      <w:r>
        <w:rPr>
          <w:rFonts w:hint="eastAsia" w:asciiTheme="minorEastAsia" w:hAnsiTheme="minorEastAsia"/>
          <w:sz w:val="28"/>
          <w:szCs w:val="28"/>
        </w:rPr>
        <w:t>扫描</w:t>
      </w:r>
      <w:r>
        <w:rPr>
          <w:rFonts w:asciiTheme="minorEastAsia" w:hAnsiTheme="minorEastAsia"/>
          <w:sz w:val="28"/>
          <w:szCs w:val="28"/>
        </w:rPr>
        <w:t>或拍照存为</w:t>
      </w:r>
      <w:r>
        <w:rPr>
          <w:rFonts w:hint="eastAsia" w:asciiTheme="minorEastAsia" w:hAnsiTheme="minorEastAsia"/>
          <w:sz w:val="28"/>
          <w:szCs w:val="28"/>
        </w:rPr>
        <w:t>jpg格</w:t>
      </w:r>
      <w:r>
        <w:rPr>
          <w:rFonts w:asciiTheme="minorEastAsia" w:hAnsiTheme="minorEastAsia"/>
          <w:sz w:val="28"/>
          <w:szCs w:val="28"/>
        </w:rPr>
        <w:t>式文件，</w:t>
      </w:r>
      <w:r>
        <w:rPr>
          <w:rFonts w:hint="eastAsia" w:asciiTheme="minorEastAsia" w:hAnsiTheme="minorEastAsia"/>
          <w:sz w:val="28"/>
          <w:szCs w:val="28"/>
        </w:rPr>
        <w:t>点</w:t>
      </w:r>
      <w:r>
        <w:rPr>
          <w:rFonts w:asciiTheme="minorEastAsia" w:hAnsiTheme="minorEastAsia"/>
          <w:sz w:val="28"/>
          <w:szCs w:val="28"/>
        </w:rPr>
        <w:t>击上</w:t>
      </w:r>
      <w:r>
        <w:rPr>
          <w:rFonts w:hint="eastAsia" w:asciiTheme="minorEastAsia" w:hAnsiTheme="minorEastAsia"/>
          <w:sz w:val="28"/>
          <w:szCs w:val="28"/>
        </w:rPr>
        <w:t>传委</w:t>
      </w:r>
      <w:r>
        <w:rPr>
          <w:rFonts w:asciiTheme="minorEastAsia" w:hAnsiTheme="minorEastAsia"/>
          <w:sz w:val="28"/>
          <w:szCs w:val="28"/>
        </w:rPr>
        <w:t>托</w:t>
      </w:r>
      <w:r>
        <w:rPr>
          <w:rFonts w:hint="eastAsia" w:asciiTheme="minorEastAsia" w:hAnsiTheme="minorEastAsia"/>
          <w:sz w:val="28"/>
          <w:szCs w:val="28"/>
        </w:rPr>
        <w:t>书</w:t>
      </w:r>
      <w:r>
        <w:rPr>
          <w:rFonts w:asciiTheme="minorEastAsia" w:hAnsiTheme="minorEastAsia"/>
          <w:sz w:val="28"/>
          <w:szCs w:val="28"/>
        </w:rPr>
        <w:t>右</w:t>
      </w:r>
      <w:r>
        <w:rPr>
          <w:rFonts w:hint="eastAsia" w:asciiTheme="minorEastAsia" w:hAnsiTheme="minorEastAsia"/>
          <w:sz w:val="28"/>
          <w:szCs w:val="28"/>
        </w:rPr>
        <w:t>侧</w:t>
      </w:r>
      <w:r>
        <w:rPr>
          <w:rFonts w:asciiTheme="minorEastAsia" w:hAnsiTheme="minorEastAsia"/>
          <w:sz w:val="28"/>
          <w:szCs w:val="28"/>
        </w:rPr>
        <w:t>的</w:t>
      </w:r>
      <w:r>
        <w:rPr>
          <w:rFonts w:asciiTheme="minorEastAsia" w:hAnsiTheme="minorEastAsia"/>
          <w:color w:val="FF0000"/>
          <w:sz w:val="28"/>
          <w:szCs w:val="28"/>
        </w:rPr>
        <w:t>“</w:t>
      </w:r>
      <w:r>
        <w:rPr>
          <w:rFonts w:hint="eastAsia" w:asciiTheme="minorEastAsia" w:hAnsiTheme="minorEastAsia"/>
          <w:color w:val="FF0000"/>
          <w:sz w:val="28"/>
          <w:szCs w:val="28"/>
        </w:rPr>
        <w:t>点击上传</w:t>
      </w:r>
      <w:r>
        <w:rPr>
          <w:rFonts w:asciiTheme="minorEastAsia" w:hAnsiTheme="minorEastAsia"/>
          <w:color w:val="FF0000"/>
          <w:sz w:val="28"/>
          <w:szCs w:val="28"/>
        </w:rPr>
        <w:t>”</w:t>
      </w:r>
      <w:r>
        <w:rPr>
          <w:rFonts w:hint="eastAsia" w:asciiTheme="minorEastAsia" w:hAnsiTheme="minorEastAsia"/>
          <w:sz w:val="28"/>
          <w:szCs w:val="28"/>
        </w:rPr>
        <w:t>选</w:t>
      </w:r>
      <w:r>
        <w:rPr>
          <w:rFonts w:asciiTheme="minorEastAsia" w:hAnsiTheme="minorEastAsia"/>
          <w:sz w:val="28"/>
          <w:szCs w:val="28"/>
        </w:rPr>
        <w:t>择刚才存好的</w:t>
      </w:r>
      <w:r>
        <w:rPr>
          <w:rFonts w:hint="eastAsia" w:asciiTheme="minorEastAsia" w:hAnsiTheme="minorEastAsia"/>
          <w:sz w:val="28"/>
          <w:szCs w:val="28"/>
        </w:rPr>
        <w:t>jpg文</w:t>
      </w:r>
      <w:r>
        <w:rPr>
          <w:rFonts w:asciiTheme="minorEastAsia" w:hAnsiTheme="minorEastAsia"/>
          <w:sz w:val="28"/>
          <w:szCs w:val="28"/>
        </w:rPr>
        <w:t>件点击上传</w:t>
      </w:r>
      <w:r>
        <w:rPr>
          <w:rFonts w:hint="eastAsia" w:asciiTheme="minorEastAsia" w:hAnsiTheme="minorEastAsia"/>
          <w:sz w:val="28"/>
          <w:szCs w:val="28"/>
        </w:rPr>
        <w:t>即</w:t>
      </w:r>
      <w:r>
        <w:rPr>
          <w:rFonts w:asciiTheme="minorEastAsia" w:hAnsiTheme="minorEastAsia"/>
          <w:sz w:val="28"/>
          <w:szCs w:val="28"/>
        </w:rPr>
        <w:t>可，</w:t>
      </w:r>
      <w:r>
        <w:rPr>
          <w:rFonts w:hint="eastAsia" w:asciiTheme="minorEastAsia" w:hAnsiTheme="minorEastAsia"/>
          <w:sz w:val="28"/>
          <w:szCs w:val="28"/>
        </w:rPr>
        <w:t>如上传图片错误，点击右侧红色的</w:t>
      </w:r>
      <w:r>
        <w:rPr>
          <w:rFonts w:hint="eastAsia" w:asciiTheme="minorEastAsia" w:hAnsiTheme="minorEastAsia"/>
          <w:b/>
          <w:color w:val="FF0000"/>
          <w:sz w:val="28"/>
          <w:szCs w:val="28"/>
        </w:rPr>
        <w:t>×</w:t>
      </w:r>
      <w:r>
        <w:rPr>
          <w:rFonts w:hint="eastAsia" w:asciiTheme="minorEastAsia" w:hAnsiTheme="minorEastAsia"/>
          <w:sz w:val="28"/>
          <w:szCs w:val="28"/>
        </w:rPr>
        <w:t>可以删除重新上传，</w:t>
      </w:r>
      <w:r>
        <w:rPr>
          <w:rFonts w:asciiTheme="minorEastAsia" w:hAnsiTheme="minorEastAsia"/>
          <w:sz w:val="28"/>
          <w:szCs w:val="28"/>
        </w:rPr>
        <w:t>继续填写职务、</w:t>
      </w:r>
      <w:r>
        <w:rPr>
          <w:rFonts w:hint="eastAsia" w:asciiTheme="minorEastAsia" w:hAnsiTheme="minorEastAsia"/>
          <w:sz w:val="28"/>
          <w:szCs w:val="28"/>
        </w:rPr>
        <w:t>地</w:t>
      </w:r>
      <w:r>
        <w:rPr>
          <w:rFonts w:asciiTheme="minorEastAsia" w:hAnsiTheme="minorEastAsia"/>
          <w:sz w:val="28"/>
          <w:szCs w:val="28"/>
        </w:rPr>
        <w:t>址、邮编</w:t>
      </w:r>
      <w:r>
        <w:rPr>
          <w:rFonts w:hint="eastAsia" w:asciiTheme="minorEastAsia" w:hAnsiTheme="minorEastAsia"/>
          <w:sz w:val="28"/>
          <w:szCs w:val="28"/>
        </w:rPr>
        <w:t>，</w:t>
      </w:r>
      <w:r>
        <w:rPr>
          <w:rFonts w:asciiTheme="minorEastAsia" w:hAnsiTheme="minorEastAsia"/>
          <w:sz w:val="28"/>
          <w:szCs w:val="28"/>
        </w:rPr>
        <w:t>点击</w:t>
      </w:r>
      <w:r>
        <w:rPr>
          <w:rFonts w:hint="eastAsia" w:asciiTheme="minorEastAsia" w:hAnsiTheme="minorEastAsia"/>
          <w:sz w:val="28"/>
          <w:szCs w:val="28"/>
        </w:rPr>
        <w:t>页</w:t>
      </w:r>
      <w:r>
        <w:rPr>
          <w:rFonts w:asciiTheme="minorEastAsia" w:hAnsiTheme="minorEastAsia"/>
          <w:sz w:val="28"/>
          <w:szCs w:val="28"/>
        </w:rPr>
        <w:t>面下方的提交。</w:t>
      </w:r>
    </w:p>
    <w:p w14:paraId="149E72D2">
      <w:pPr>
        <w:spacing w:line="360" w:lineRule="auto"/>
        <w:rPr>
          <w:rFonts w:hint="eastAsia" w:ascii="楷体" w:hAnsi="楷体" w:eastAsia="楷体"/>
          <w:b/>
          <w:sz w:val="28"/>
          <w:szCs w:val="28"/>
        </w:rPr>
      </w:pPr>
      <w:r>
        <w:drawing>
          <wp:inline distT="0" distB="0" distL="114300" distR="114300">
            <wp:extent cx="5267960" cy="4794885"/>
            <wp:effectExtent l="0" t="0" r="8890" b="571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8"/>
                    <a:stretch>
                      <a:fillRect/>
                    </a:stretch>
                  </pic:blipFill>
                  <pic:spPr>
                    <a:xfrm>
                      <a:off x="0" y="0"/>
                      <a:ext cx="5267960" cy="4794885"/>
                    </a:xfrm>
                    <a:prstGeom prst="rect">
                      <a:avLst/>
                    </a:prstGeom>
                    <a:noFill/>
                    <a:ln>
                      <a:noFill/>
                    </a:ln>
                  </pic:spPr>
                </pic:pic>
              </a:graphicData>
            </a:graphic>
          </wp:inline>
        </w:drawing>
      </w:r>
    </w:p>
    <w:p w14:paraId="1DA79551">
      <w:pPr>
        <w:spacing w:line="360" w:lineRule="auto"/>
        <w:jc w:val="left"/>
      </w:pPr>
      <w:r>
        <w:rPr>
          <w:rFonts w:hint="eastAsia" w:asciiTheme="minorEastAsia" w:hAnsiTheme="minorEastAsia"/>
          <w:b/>
          <w:sz w:val="28"/>
          <w:szCs w:val="28"/>
        </w:rPr>
        <w:t>第五</w:t>
      </w:r>
      <w:r>
        <w:rPr>
          <w:rFonts w:asciiTheme="minorEastAsia" w:hAnsiTheme="minorEastAsia"/>
          <w:b/>
          <w:sz w:val="28"/>
          <w:szCs w:val="28"/>
        </w:rPr>
        <w:t>步</w:t>
      </w:r>
      <w:r>
        <w:rPr>
          <w:rFonts w:hint="eastAsia" w:asciiTheme="minorEastAsia" w:hAnsiTheme="minorEastAsia"/>
          <w:sz w:val="28"/>
          <w:szCs w:val="28"/>
        </w:rPr>
        <w:t xml:space="preserve">  </w:t>
      </w:r>
      <w:r>
        <w:rPr>
          <w:rFonts w:hint="eastAsia" w:asciiTheme="minorEastAsia" w:hAnsiTheme="minorEastAsia"/>
          <w:b/>
          <w:sz w:val="28"/>
          <w:szCs w:val="28"/>
        </w:rPr>
        <w:t>提</w:t>
      </w:r>
      <w:r>
        <w:rPr>
          <w:rFonts w:asciiTheme="minorEastAsia" w:hAnsiTheme="minorEastAsia"/>
          <w:b/>
          <w:sz w:val="28"/>
          <w:szCs w:val="28"/>
        </w:rPr>
        <w:t>交审核。</w:t>
      </w:r>
      <w:r>
        <w:rPr>
          <w:rFonts w:asciiTheme="minorEastAsia" w:hAnsiTheme="minorEastAsia"/>
          <w:sz w:val="28"/>
          <w:szCs w:val="28"/>
        </w:rPr>
        <w:t>信息填写完成后</w:t>
      </w:r>
      <w:r>
        <w:rPr>
          <w:rFonts w:hint="eastAsia" w:asciiTheme="minorEastAsia" w:hAnsiTheme="minorEastAsia"/>
          <w:sz w:val="28"/>
          <w:szCs w:val="28"/>
        </w:rPr>
        <w:t>点</w:t>
      </w:r>
      <w:r>
        <w:rPr>
          <w:rFonts w:asciiTheme="minorEastAsia" w:hAnsiTheme="minorEastAsia"/>
          <w:sz w:val="28"/>
          <w:szCs w:val="28"/>
        </w:rPr>
        <w:t>击提交进入待审核状态，</w:t>
      </w:r>
      <w:r>
        <w:rPr>
          <w:rFonts w:hint="eastAsia" w:asciiTheme="minorEastAsia" w:hAnsiTheme="minorEastAsia"/>
          <w:sz w:val="28"/>
          <w:szCs w:val="28"/>
        </w:rPr>
        <w:t>审核通过后状态变为已审核，如果审核不通过状态为已退回。人卫社平台管理员收到申请后将在1～3个工作日内完成审核。如有问题将与您联系，所以请填写详细的联系方式。</w:t>
      </w:r>
    </w:p>
    <w:p w14:paraId="411812A7">
      <w:pPr>
        <w:spacing w:line="360" w:lineRule="auto"/>
        <w:jc w:val="left"/>
        <w:rPr>
          <w:rFonts w:hint="eastAsia" w:asciiTheme="minorEastAsia" w:hAnsiTheme="minorEastAsia"/>
          <w:sz w:val="28"/>
          <w:szCs w:val="28"/>
        </w:rPr>
      </w:pPr>
    </w:p>
    <w:p w14:paraId="53905C6B">
      <w:pPr>
        <w:spacing w:line="360" w:lineRule="auto"/>
        <w:jc w:val="left"/>
        <w:rPr>
          <w:rFonts w:hint="eastAsia" w:asciiTheme="minorEastAsia" w:hAnsiTheme="minorEastAsia"/>
          <w:sz w:val="28"/>
          <w:szCs w:val="28"/>
        </w:rPr>
      </w:pPr>
      <w:r>
        <w:drawing>
          <wp:inline distT="0" distB="0" distL="0" distR="0">
            <wp:extent cx="5274310" cy="4489450"/>
            <wp:effectExtent l="0" t="0" r="2540" b="635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9"/>
                    <a:stretch>
                      <a:fillRect/>
                    </a:stretch>
                  </pic:blipFill>
                  <pic:spPr>
                    <a:xfrm>
                      <a:off x="0" y="0"/>
                      <a:ext cx="5274310" cy="4489450"/>
                    </a:xfrm>
                    <a:prstGeom prst="rect">
                      <a:avLst/>
                    </a:prstGeom>
                  </pic:spPr>
                </pic:pic>
              </a:graphicData>
            </a:graphic>
          </wp:inline>
        </w:drawing>
      </w:r>
    </w:p>
    <w:p w14:paraId="64366736">
      <w:pPr>
        <w:spacing w:line="360" w:lineRule="auto"/>
        <w:rPr>
          <w:rFonts w:hint="eastAsia" w:asciiTheme="minorEastAsia" w:hAnsiTheme="minorEastAsia"/>
          <w:color w:val="000000" w:themeColor="text1"/>
          <w:sz w:val="28"/>
          <w:szCs w:val="28"/>
          <w14:textFill>
            <w14:solidFill>
              <w14:schemeClr w14:val="tx1"/>
            </w14:solidFill>
          </w14:textFill>
        </w:rPr>
      </w:pPr>
      <w:r>
        <w:rPr>
          <w:rFonts w:hint="eastAsia" w:asciiTheme="minorEastAsia" w:hAnsiTheme="minorEastAsia"/>
          <w:b/>
          <w:sz w:val="28"/>
          <w:szCs w:val="28"/>
        </w:rPr>
        <w:t>第六</w:t>
      </w:r>
      <w:r>
        <w:rPr>
          <w:rFonts w:asciiTheme="minorEastAsia" w:hAnsiTheme="minorEastAsia"/>
          <w:b/>
          <w:sz w:val="28"/>
          <w:szCs w:val="28"/>
        </w:rPr>
        <w:t xml:space="preserve">步 </w:t>
      </w:r>
      <w:r>
        <w:rPr>
          <w:rFonts w:hint="eastAsia" w:asciiTheme="minorEastAsia" w:hAnsiTheme="minorEastAsia"/>
          <w:b/>
          <w:sz w:val="28"/>
          <w:szCs w:val="28"/>
        </w:rPr>
        <w:t xml:space="preserve"> </w:t>
      </w:r>
      <w:r>
        <w:rPr>
          <w:rFonts w:hint="eastAsia" w:asciiTheme="minorEastAsia" w:hAnsiTheme="minorEastAsia"/>
          <w:b/>
          <w:color w:val="000000" w:themeColor="text1"/>
          <w:sz w:val="28"/>
          <w:szCs w:val="28"/>
          <w14:textFill>
            <w14:solidFill>
              <w14:schemeClr w14:val="tx1"/>
            </w14:solidFill>
          </w14:textFill>
        </w:rPr>
        <w:t>申</w:t>
      </w:r>
      <w:r>
        <w:rPr>
          <w:rFonts w:asciiTheme="minorEastAsia" w:hAnsiTheme="minorEastAsia"/>
          <w:b/>
          <w:color w:val="000000" w:themeColor="text1"/>
          <w:sz w:val="28"/>
          <w:szCs w:val="28"/>
          <w14:textFill>
            <w14:solidFill>
              <w14:schemeClr w14:val="tx1"/>
            </w14:solidFill>
          </w14:textFill>
        </w:rPr>
        <w:t>报</w:t>
      </w:r>
      <w:r>
        <w:rPr>
          <w:rFonts w:hint="eastAsia" w:asciiTheme="minorEastAsia" w:hAnsiTheme="minorEastAsia"/>
          <w:b/>
          <w:color w:val="000000" w:themeColor="text1"/>
          <w:sz w:val="28"/>
          <w:szCs w:val="28"/>
          <w14:textFill>
            <w14:solidFill>
              <w14:schemeClr w14:val="tx1"/>
            </w14:solidFill>
          </w14:textFill>
        </w:rPr>
        <w:t>表审</w:t>
      </w:r>
      <w:r>
        <w:rPr>
          <w:rFonts w:asciiTheme="minorEastAsia" w:hAnsiTheme="minorEastAsia"/>
          <w:b/>
          <w:color w:val="000000" w:themeColor="text1"/>
          <w:sz w:val="28"/>
          <w:szCs w:val="28"/>
          <w14:textFill>
            <w14:solidFill>
              <w14:schemeClr w14:val="tx1"/>
            </w14:solidFill>
          </w14:textFill>
        </w:rPr>
        <w:t>核</w:t>
      </w:r>
      <w:r>
        <w:rPr>
          <w:rFonts w:hint="eastAsia" w:asciiTheme="minorEastAsia" w:hAnsiTheme="minorEastAsia"/>
          <w:b/>
          <w:color w:val="000000" w:themeColor="text1"/>
          <w:sz w:val="28"/>
          <w:szCs w:val="28"/>
          <w14:textFill>
            <w14:solidFill>
              <w14:schemeClr w14:val="tx1"/>
            </w14:solidFill>
          </w14:textFill>
        </w:rPr>
        <w:t>。</w:t>
      </w:r>
      <w:r>
        <w:rPr>
          <w:rFonts w:hint="eastAsia" w:asciiTheme="minorEastAsia" w:hAnsiTheme="minorEastAsia"/>
          <w:color w:val="000000" w:themeColor="text1"/>
          <w:sz w:val="28"/>
          <w:szCs w:val="28"/>
          <w14:textFill>
            <w14:solidFill>
              <w14:schemeClr w14:val="tx1"/>
            </w14:solidFill>
          </w14:textFill>
        </w:rPr>
        <w:t>管理</w:t>
      </w:r>
      <w:r>
        <w:rPr>
          <w:rFonts w:asciiTheme="minorEastAsia" w:hAnsiTheme="minorEastAsia"/>
          <w:color w:val="000000" w:themeColor="text1"/>
          <w:sz w:val="28"/>
          <w:szCs w:val="28"/>
          <w14:textFill>
            <w14:solidFill>
              <w14:schemeClr w14:val="tx1"/>
            </w14:solidFill>
          </w14:textFill>
        </w:rPr>
        <w:t>员认</w:t>
      </w:r>
      <w:r>
        <w:rPr>
          <w:rFonts w:hint="eastAsia" w:asciiTheme="minorEastAsia" w:hAnsiTheme="minorEastAsia"/>
          <w:color w:val="000000" w:themeColor="text1"/>
          <w:sz w:val="28"/>
          <w:szCs w:val="28"/>
          <w14:textFill>
            <w14:solidFill>
              <w14:schemeClr w14:val="tx1"/>
            </w14:solidFill>
          </w14:textFill>
        </w:rPr>
        <w:t>证通</w:t>
      </w:r>
      <w:r>
        <w:rPr>
          <w:rFonts w:asciiTheme="minorEastAsia" w:hAnsiTheme="minorEastAsia"/>
          <w:color w:val="000000" w:themeColor="text1"/>
          <w:sz w:val="28"/>
          <w:szCs w:val="28"/>
          <w14:textFill>
            <w14:solidFill>
              <w14:schemeClr w14:val="tx1"/>
            </w14:solidFill>
          </w14:textFill>
        </w:rPr>
        <w:t>过</w:t>
      </w:r>
      <w:r>
        <w:rPr>
          <w:rFonts w:hint="eastAsia" w:asciiTheme="minorEastAsia" w:hAnsiTheme="minorEastAsia"/>
          <w:color w:val="000000" w:themeColor="text1"/>
          <w:sz w:val="28"/>
          <w:szCs w:val="28"/>
          <w14:textFill>
            <w14:solidFill>
              <w14:schemeClr w14:val="tx1"/>
            </w14:solidFill>
          </w14:textFill>
        </w:rPr>
        <w:t>后</w:t>
      </w:r>
      <w:r>
        <w:rPr>
          <w:rFonts w:asciiTheme="minorEastAsia" w:hAnsiTheme="minorEastAsia"/>
          <w:color w:val="000000" w:themeColor="text1"/>
          <w:sz w:val="28"/>
          <w:szCs w:val="28"/>
          <w14:textFill>
            <w14:solidFill>
              <w14:schemeClr w14:val="tx1"/>
            </w14:solidFill>
          </w14:textFill>
        </w:rPr>
        <w:t>，</w:t>
      </w:r>
      <w:r>
        <w:rPr>
          <w:rFonts w:hint="eastAsia" w:asciiTheme="minorEastAsia" w:hAnsiTheme="minorEastAsia"/>
          <w:color w:val="000000" w:themeColor="text1"/>
          <w:sz w:val="28"/>
          <w:szCs w:val="28"/>
          <w14:textFill>
            <w14:solidFill>
              <w14:schemeClr w14:val="tx1"/>
            </w14:solidFill>
          </w14:textFill>
        </w:rPr>
        <w:t>点</w:t>
      </w:r>
      <w:r>
        <w:rPr>
          <w:rFonts w:asciiTheme="minorEastAsia" w:hAnsiTheme="minorEastAsia"/>
          <w:color w:val="000000" w:themeColor="text1"/>
          <w:sz w:val="28"/>
          <w:szCs w:val="28"/>
          <w14:textFill>
            <w14:solidFill>
              <w14:schemeClr w14:val="tx1"/>
            </w14:solidFill>
          </w14:textFill>
        </w:rPr>
        <w:t>击</w:t>
      </w:r>
      <w:r>
        <w:rPr>
          <w:rFonts w:hint="eastAsia" w:asciiTheme="minorEastAsia" w:hAnsiTheme="minorEastAsia"/>
          <w:color w:val="000000" w:themeColor="text1"/>
          <w:sz w:val="28"/>
          <w:szCs w:val="28"/>
          <w14:textFill>
            <w14:solidFill>
              <w14:schemeClr w14:val="tx1"/>
            </w14:solidFill>
          </w14:textFill>
        </w:rPr>
        <w:t>首</w:t>
      </w:r>
      <w:r>
        <w:rPr>
          <w:rFonts w:asciiTheme="minorEastAsia" w:hAnsiTheme="minorEastAsia"/>
          <w:color w:val="000000" w:themeColor="text1"/>
          <w:sz w:val="28"/>
          <w:szCs w:val="28"/>
          <w14:textFill>
            <w14:solidFill>
              <w14:schemeClr w14:val="tx1"/>
            </w14:solidFill>
          </w14:textFill>
        </w:rPr>
        <w:t>栏</w:t>
      </w:r>
      <w:r>
        <w:rPr>
          <w:rFonts w:asciiTheme="minorEastAsia" w:hAnsiTheme="minorEastAsia"/>
          <w:color w:val="FF0000"/>
          <w:sz w:val="28"/>
          <w:szCs w:val="28"/>
        </w:rPr>
        <w:t>“</w:t>
      </w:r>
      <w:r>
        <w:rPr>
          <w:rFonts w:hint="eastAsia" w:asciiTheme="minorEastAsia" w:hAnsiTheme="minorEastAsia"/>
          <w:color w:val="FF0000"/>
          <w:sz w:val="28"/>
          <w:szCs w:val="28"/>
        </w:rPr>
        <w:t>教材申报资料审核</w:t>
      </w:r>
      <w:r>
        <w:rPr>
          <w:rFonts w:asciiTheme="minorEastAsia" w:hAnsiTheme="minorEastAsia"/>
          <w:color w:val="FF0000"/>
          <w:sz w:val="28"/>
          <w:szCs w:val="28"/>
        </w:rPr>
        <w:t>”</w:t>
      </w:r>
      <w:r>
        <w:rPr>
          <w:rFonts w:hint="eastAsia" w:asciiTheme="minorEastAsia" w:hAnsiTheme="minorEastAsia"/>
          <w:color w:val="000000" w:themeColor="text1"/>
          <w:sz w:val="28"/>
          <w:szCs w:val="28"/>
          <w14:textFill>
            <w14:solidFill>
              <w14:schemeClr w14:val="tx1"/>
            </w14:solidFill>
          </w14:textFill>
        </w:rPr>
        <w:t>，然后点击</w:t>
      </w:r>
      <w:r>
        <w:rPr>
          <w:rFonts w:hint="eastAsia" w:asciiTheme="minorEastAsia" w:hAnsiTheme="minorEastAsia"/>
          <w:color w:val="FF0000"/>
          <w:sz w:val="28"/>
          <w:szCs w:val="28"/>
        </w:rPr>
        <w:t>“审核列表”</w:t>
      </w:r>
      <w:r>
        <w:rPr>
          <w:rFonts w:hint="eastAsia" w:asciiTheme="minorEastAsia" w:hAnsiTheme="minorEastAsia"/>
          <w:color w:val="000000" w:themeColor="text1"/>
          <w:sz w:val="28"/>
          <w:szCs w:val="28"/>
          <w14:textFill>
            <w14:solidFill>
              <w14:schemeClr w14:val="tx1"/>
            </w14:solidFill>
          </w14:textFill>
        </w:rPr>
        <w:t>，</w:t>
      </w:r>
      <w:r>
        <w:rPr>
          <w:rFonts w:asciiTheme="minorEastAsia" w:hAnsiTheme="minorEastAsia"/>
          <w:sz w:val="28"/>
          <w:szCs w:val="28"/>
        </w:rPr>
        <w:t>页面显示所有申报作者</w:t>
      </w:r>
      <w:r>
        <w:rPr>
          <w:rFonts w:hint="eastAsia" w:asciiTheme="minorEastAsia" w:hAnsiTheme="minorEastAsia"/>
          <w:sz w:val="28"/>
          <w:szCs w:val="28"/>
        </w:rPr>
        <w:t>的</w:t>
      </w:r>
      <w:r>
        <w:rPr>
          <w:rFonts w:asciiTheme="minorEastAsia" w:hAnsiTheme="minorEastAsia"/>
          <w:sz w:val="28"/>
          <w:szCs w:val="28"/>
        </w:rPr>
        <w:t>列</w:t>
      </w:r>
      <w:r>
        <w:rPr>
          <w:rFonts w:hint="eastAsia" w:asciiTheme="minorEastAsia" w:hAnsiTheme="minorEastAsia"/>
          <w:sz w:val="28"/>
          <w:szCs w:val="28"/>
        </w:rPr>
        <w:t>表，</w:t>
      </w:r>
      <w:r>
        <w:rPr>
          <w:rFonts w:asciiTheme="minorEastAsia" w:hAnsiTheme="minorEastAsia"/>
          <w:sz w:val="28"/>
          <w:szCs w:val="28"/>
        </w:rPr>
        <w:t>点</w:t>
      </w:r>
      <w:r>
        <w:rPr>
          <w:rFonts w:hint="eastAsia" w:asciiTheme="minorEastAsia" w:hAnsiTheme="minorEastAsia"/>
          <w:sz w:val="28"/>
          <w:szCs w:val="28"/>
        </w:rPr>
        <w:t>击申报者</w:t>
      </w:r>
      <w:r>
        <w:rPr>
          <w:rFonts w:hint="eastAsia" w:asciiTheme="minorEastAsia" w:hAnsiTheme="minorEastAsia"/>
          <w:color w:val="FF0000"/>
          <w:sz w:val="28"/>
          <w:szCs w:val="28"/>
        </w:rPr>
        <w:t>“姓</w:t>
      </w:r>
      <w:r>
        <w:rPr>
          <w:rFonts w:asciiTheme="minorEastAsia" w:hAnsiTheme="minorEastAsia"/>
          <w:color w:val="FF0000"/>
          <w:sz w:val="28"/>
          <w:szCs w:val="28"/>
        </w:rPr>
        <w:t>名</w:t>
      </w:r>
      <w:r>
        <w:rPr>
          <w:rFonts w:hint="eastAsia" w:asciiTheme="minorEastAsia" w:hAnsiTheme="minorEastAsia"/>
          <w:color w:val="FF0000"/>
          <w:sz w:val="28"/>
          <w:szCs w:val="28"/>
        </w:rPr>
        <w:t>”</w:t>
      </w:r>
      <w:r>
        <w:rPr>
          <w:rFonts w:hint="eastAsia" w:asciiTheme="minorEastAsia" w:hAnsiTheme="minorEastAsia"/>
          <w:sz w:val="28"/>
          <w:szCs w:val="28"/>
        </w:rPr>
        <w:t>可查</w:t>
      </w:r>
      <w:r>
        <w:rPr>
          <w:rFonts w:asciiTheme="minorEastAsia" w:hAnsiTheme="minorEastAsia"/>
          <w:sz w:val="28"/>
          <w:szCs w:val="28"/>
        </w:rPr>
        <w:t>看</w:t>
      </w:r>
      <w:r>
        <w:rPr>
          <w:rFonts w:hint="eastAsia" w:asciiTheme="minorEastAsia" w:hAnsiTheme="minorEastAsia"/>
          <w:sz w:val="28"/>
          <w:szCs w:val="28"/>
        </w:rPr>
        <w:t>其申报表详细内容，</w:t>
      </w:r>
      <w:r>
        <w:rPr>
          <w:rFonts w:asciiTheme="minorEastAsia" w:hAnsiTheme="minorEastAsia"/>
          <w:sz w:val="28"/>
          <w:szCs w:val="28"/>
        </w:rPr>
        <w:t>并进行审核。</w:t>
      </w:r>
      <w:r>
        <w:rPr>
          <w:rFonts w:hint="eastAsia" w:asciiTheme="minorEastAsia" w:hAnsiTheme="minorEastAsia"/>
          <w:sz w:val="28"/>
          <w:szCs w:val="28"/>
        </w:rPr>
        <w:t>在此页面也可进行“批量通过”和“批量退回”。</w:t>
      </w:r>
    </w:p>
    <w:p w14:paraId="16226381">
      <w:pPr>
        <w:spacing w:line="360" w:lineRule="auto"/>
        <w:jc w:val="center"/>
        <w:rPr>
          <w:rFonts w:hint="eastAsia" w:asciiTheme="minorEastAsia" w:hAnsiTheme="minorEastAsia"/>
          <w:sz w:val="28"/>
          <w:szCs w:val="28"/>
        </w:rPr>
      </w:pPr>
      <w:r>
        <w:drawing>
          <wp:inline distT="0" distB="0" distL="114300" distR="114300">
            <wp:extent cx="5264150" cy="878840"/>
            <wp:effectExtent l="0" t="0" r="12700" b="1651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0"/>
                    <a:stretch>
                      <a:fillRect/>
                    </a:stretch>
                  </pic:blipFill>
                  <pic:spPr>
                    <a:xfrm>
                      <a:off x="0" y="0"/>
                      <a:ext cx="5264150" cy="878840"/>
                    </a:xfrm>
                    <a:prstGeom prst="rect">
                      <a:avLst/>
                    </a:prstGeom>
                    <a:noFill/>
                    <a:ln>
                      <a:noFill/>
                    </a:ln>
                  </pic:spPr>
                </pic:pic>
              </a:graphicData>
            </a:graphic>
          </wp:inline>
        </w:drawing>
      </w:r>
    </w:p>
    <w:p w14:paraId="404FFA05">
      <w:pPr>
        <w:spacing w:line="360" w:lineRule="auto"/>
        <w:jc w:val="left"/>
        <w:rPr>
          <w:rFonts w:hint="eastAsia" w:asciiTheme="minorEastAsia" w:hAnsiTheme="minorEastAsia"/>
          <w:sz w:val="28"/>
          <w:szCs w:val="28"/>
        </w:rPr>
      </w:pPr>
      <w:r>
        <w:rPr>
          <w:rFonts w:hint="eastAsia" w:asciiTheme="minorEastAsia" w:hAnsiTheme="minorEastAsia"/>
          <w:b/>
          <w:sz w:val="28"/>
          <w:szCs w:val="28"/>
        </w:rPr>
        <w:t>第七步</w:t>
      </w:r>
      <w:r>
        <w:rPr>
          <w:rFonts w:hint="eastAsia" w:asciiTheme="minorEastAsia" w:hAnsiTheme="minorEastAsia"/>
          <w:sz w:val="28"/>
          <w:szCs w:val="28"/>
        </w:rPr>
        <w:t xml:space="preserve">  </w:t>
      </w:r>
      <w:r>
        <w:rPr>
          <w:rFonts w:hint="eastAsia" w:asciiTheme="minorEastAsia" w:hAnsiTheme="minorEastAsia"/>
          <w:b/>
          <w:sz w:val="28"/>
          <w:szCs w:val="28"/>
        </w:rPr>
        <w:t>审批</w:t>
      </w:r>
      <w:r>
        <w:rPr>
          <w:rFonts w:asciiTheme="minorEastAsia" w:hAnsiTheme="minorEastAsia"/>
          <w:b/>
          <w:sz w:val="28"/>
          <w:szCs w:val="28"/>
        </w:rPr>
        <w:t>与打印。</w:t>
      </w:r>
      <w:r>
        <w:rPr>
          <w:rFonts w:hint="eastAsia" w:asciiTheme="minorEastAsia" w:hAnsiTheme="minorEastAsia"/>
          <w:sz w:val="28"/>
          <w:szCs w:val="28"/>
        </w:rPr>
        <w:t>如果作者所填申报表内容不符合申报要求请点击</w:t>
      </w:r>
      <w:r>
        <w:rPr>
          <w:rFonts w:hint="eastAsia" w:asciiTheme="minorEastAsia" w:hAnsiTheme="minorEastAsia"/>
          <w:color w:val="FF0000"/>
          <w:sz w:val="28"/>
          <w:szCs w:val="28"/>
        </w:rPr>
        <w:t>“退回给个人”</w:t>
      </w:r>
      <w:r>
        <w:rPr>
          <w:rFonts w:hint="eastAsia" w:asciiTheme="minorEastAsia" w:hAnsiTheme="minorEastAsia"/>
          <w:sz w:val="28"/>
          <w:szCs w:val="28"/>
        </w:rPr>
        <w:t>修改，如果符合申报要求并准确无误，请点击</w:t>
      </w:r>
      <w:r>
        <w:rPr>
          <w:rFonts w:hint="eastAsia" w:asciiTheme="minorEastAsia" w:hAnsiTheme="minorEastAsia"/>
          <w:color w:val="FF0000"/>
          <w:sz w:val="28"/>
          <w:szCs w:val="28"/>
        </w:rPr>
        <w:t>“通过”</w:t>
      </w:r>
      <w:r>
        <w:rPr>
          <w:rFonts w:hint="eastAsia" w:asciiTheme="minorEastAsia" w:hAnsiTheme="minorEastAsia"/>
          <w:sz w:val="28"/>
          <w:szCs w:val="28"/>
        </w:rPr>
        <w:t>，完成审批。</w:t>
      </w:r>
    </w:p>
    <w:p w14:paraId="57376775">
      <w:pPr>
        <w:spacing w:line="360" w:lineRule="auto"/>
        <w:jc w:val="left"/>
        <w:rPr>
          <w:rFonts w:hint="eastAsia" w:asciiTheme="minorEastAsia" w:hAnsiTheme="minorEastAsia"/>
          <w:sz w:val="28"/>
          <w:szCs w:val="28"/>
        </w:rPr>
      </w:pPr>
      <w:r>
        <w:drawing>
          <wp:inline distT="0" distB="0" distL="114300" distR="114300">
            <wp:extent cx="5269865" cy="1818005"/>
            <wp:effectExtent l="0" t="0" r="6985" b="1079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11"/>
                    <a:stretch>
                      <a:fillRect/>
                    </a:stretch>
                  </pic:blipFill>
                  <pic:spPr>
                    <a:xfrm>
                      <a:off x="0" y="0"/>
                      <a:ext cx="5269865" cy="1818005"/>
                    </a:xfrm>
                    <a:prstGeom prst="rect">
                      <a:avLst/>
                    </a:prstGeom>
                    <a:noFill/>
                    <a:ln>
                      <a:noFill/>
                    </a:ln>
                  </pic:spPr>
                </pic:pic>
              </a:graphicData>
            </a:graphic>
          </wp:inline>
        </w:drawing>
      </w:r>
    </w:p>
    <w:p w14:paraId="0388E4F3">
      <w:pPr>
        <w:spacing w:line="360" w:lineRule="auto"/>
        <w:ind w:firstLine="560" w:firstLineChars="200"/>
        <w:jc w:val="left"/>
        <w:rPr>
          <w:rFonts w:hint="eastAsia" w:asciiTheme="minorEastAsia" w:hAnsiTheme="minorEastAsia"/>
          <w:sz w:val="28"/>
          <w:szCs w:val="28"/>
        </w:rPr>
      </w:pPr>
      <w:r>
        <w:rPr>
          <w:rFonts w:hint="eastAsia" w:asciiTheme="minorEastAsia" w:hAnsiTheme="minorEastAsia"/>
          <w:sz w:val="28"/>
          <w:szCs w:val="28"/>
        </w:rPr>
        <w:t>审批通过的申报表请院校管理员打印并由单位党组织签署推荐意见并加盖单位一级党组织公章后统一邮寄至人民卫生出版社联系人收。</w:t>
      </w:r>
    </w:p>
    <w:p w14:paraId="35C3F1E7">
      <w:pPr>
        <w:spacing w:line="360" w:lineRule="auto"/>
        <w:jc w:val="left"/>
        <w:rPr>
          <w:rFonts w:hint="eastAsia" w:asciiTheme="minorEastAsia" w:hAnsiTheme="minorEastAsia"/>
          <w:sz w:val="28"/>
          <w:szCs w:val="28"/>
        </w:rPr>
      </w:pPr>
      <w:r>
        <w:drawing>
          <wp:inline distT="0" distB="0" distL="114300" distR="114300">
            <wp:extent cx="5272405" cy="1851660"/>
            <wp:effectExtent l="0" t="0" r="4445" b="15240"/>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2"/>
                    <a:stretch>
                      <a:fillRect/>
                    </a:stretch>
                  </pic:blipFill>
                  <pic:spPr>
                    <a:xfrm>
                      <a:off x="0" y="0"/>
                      <a:ext cx="5272405" cy="1851660"/>
                    </a:xfrm>
                    <a:prstGeom prst="rect">
                      <a:avLst/>
                    </a:prstGeom>
                    <a:noFill/>
                    <a:ln>
                      <a:noFill/>
                    </a:ln>
                  </pic:spPr>
                </pic:pic>
              </a:graphicData>
            </a:graphic>
          </wp:inline>
        </w:drawing>
      </w:r>
    </w:p>
    <w:p w14:paraId="39240A87">
      <w:pPr>
        <w:spacing w:line="360" w:lineRule="auto"/>
        <w:jc w:val="center"/>
        <w:rPr>
          <w:rFonts w:hint="eastAsia" w:asciiTheme="minorEastAsia" w:hAnsiTheme="minorEastAsia"/>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2ODQ3YWM5OGNiYzE2N2U3N2I0NmYxYjZlMDk4M2UifQ=="/>
  </w:docVars>
  <w:rsids>
    <w:rsidRoot w:val="00EF4E82"/>
    <w:rsid w:val="000026DE"/>
    <w:rsid w:val="00007D4C"/>
    <w:rsid w:val="00014C54"/>
    <w:rsid w:val="0001706F"/>
    <w:rsid w:val="000236AF"/>
    <w:rsid w:val="00026239"/>
    <w:rsid w:val="00033068"/>
    <w:rsid w:val="00041B07"/>
    <w:rsid w:val="00052963"/>
    <w:rsid w:val="00056897"/>
    <w:rsid w:val="000805E4"/>
    <w:rsid w:val="00092CE9"/>
    <w:rsid w:val="00092FB9"/>
    <w:rsid w:val="00094F71"/>
    <w:rsid w:val="000964B4"/>
    <w:rsid w:val="000A1173"/>
    <w:rsid w:val="000A147D"/>
    <w:rsid w:val="000A4065"/>
    <w:rsid w:val="000C0C1F"/>
    <w:rsid w:val="000C14FC"/>
    <w:rsid w:val="000D2563"/>
    <w:rsid w:val="00104437"/>
    <w:rsid w:val="00115F15"/>
    <w:rsid w:val="00125599"/>
    <w:rsid w:val="0012734C"/>
    <w:rsid w:val="00145C9E"/>
    <w:rsid w:val="00153602"/>
    <w:rsid w:val="0015438C"/>
    <w:rsid w:val="0017322D"/>
    <w:rsid w:val="00181332"/>
    <w:rsid w:val="00181F36"/>
    <w:rsid w:val="00184E49"/>
    <w:rsid w:val="0018655C"/>
    <w:rsid w:val="00193A9A"/>
    <w:rsid w:val="001B2956"/>
    <w:rsid w:val="001B66D3"/>
    <w:rsid w:val="001C3A91"/>
    <w:rsid w:val="001D3624"/>
    <w:rsid w:val="001E1CB9"/>
    <w:rsid w:val="001E3208"/>
    <w:rsid w:val="001E6FC0"/>
    <w:rsid w:val="001F2BCC"/>
    <w:rsid w:val="001F3861"/>
    <w:rsid w:val="002022FB"/>
    <w:rsid w:val="002055DA"/>
    <w:rsid w:val="002101F7"/>
    <w:rsid w:val="002236B9"/>
    <w:rsid w:val="00227C49"/>
    <w:rsid w:val="0023010F"/>
    <w:rsid w:val="002305E3"/>
    <w:rsid w:val="0023185D"/>
    <w:rsid w:val="0023367A"/>
    <w:rsid w:val="00235B5F"/>
    <w:rsid w:val="0023642B"/>
    <w:rsid w:val="00237E60"/>
    <w:rsid w:val="00244C04"/>
    <w:rsid w:val="00246258"/>
    <w:rsid w:val="00262260"/>
    <w:rsid w:val="00271FB2"/>
    <w:rsid w:val="00277592"/>
    <w:rsid w:val="00280AEC"/>
    <w:rsid w:val="002817E3"/>
    <w:rsid w:val="00292949"/>
    <w:rsid w:val="002966F4"/>
    <w:rsid w:val="002A0294"/>
    <w:rsid w:val="002B15BA"/>
    <w:rsid w:val="002B5F9A"/>
    <w:rsid w:val="002C0DA3"/>
    <w:rsid w:val="002C3DD8"/>
    <w:rsid w:val="002C7354"/>
    <w:rsid w:val="002D6D34"/>
    <w:rsid w:val="002E49EB"/>
    <w:rsid w:val="002E70D9"/>
    <w:rsid w:val="002F1FAD"/>
    <w:rsid w:val="00313266"/>
    <w:rsid w:val="0031433E"/>
    <w:rsid w:val="003220ED"/>
    <w:rsid w:val="00323C82"/>
    <w:rsid w:val="00333632"/>
    <w:rsid w:val="00333BDA"/>
    <w:rsid w:val="003345D7"/>
    <w:rsid w:val="003351B6"/>
    <w:rsid w:val="00335696"/>
    <w:rsid w:val="003372DD"/>
    <w:rsid w:val="003373CF"/>
    <w:rsid w:val="00341B30"/>
    <w:rsid w:val="0034217E"/>
    <w:rsid w:val="00342D17"/>
    <w:rsid w:val="0034362D"/>
    <w:rsid w:val="003516ED"/>
    <w:rsid w:val="00352009"/>
    <w:rsid w:val="00356B53"/>
    <w:rsid w:val="00360882"/>
    <w:rsid w:val="00380C83"/>
    <w:rsid w:val="003836D7"/>
    <w:rsid w:val="00387226"/>
    <w:rsid w:val="003910AA"/>
    <w:rsid w:val="003A31C6"/>
    <w:rsid w:val="003B45FB"/>
    <w:rsid w:val="003B5F91"/>
    <w:rsid w:val="003B6D26"/>
    <w:rsid w:val="003C5142"/>
    <w:rsid w:val="003D5888"/>
    <w:rsid w:val="003E0884"/>
    <w:rsid w:val="003E654F"/>
    <w:rsid w:val="003F0D84"/>
    <w:rsid w:val="003F413E"/>
    <w:rsid w:val="003F7438"/>
    <w:rsid w:val="00410F1A"/>
    <w:rsid w:val="00416A12"/>
    <w:rsid w:val="004233AA"/>
    <w:rsid w:val="00423FDF"/>
    <w:rsid w:val="00447523"/>
    <w:rsid w:val="0045075B"/>
    <w:rsid w:val="00455B6D"/>
    <w:rsid w:val="004576D5"/>
    <w:rsid w:val="004638CB"/>
    <w:rsid w:val="004712B8"/>
    <w:rsid w:val="004729F1"/>
    <w:rsid w:val="00473843"/>
    <w:rsid w:val="004741B1"/>
    <w:rsid w:val="00480E80"/>
    <w:rsid w:val="00481667"/>
    <w:rsid w:val="004A1F4E"/>
    <w:rsid w:val="004B5168"/>
    <w:rsid w:val="004B6444"/>
    <w:rsid w:val="004C1340"/>
    <w:rsid w:val="004D091F"/>
    <w:rsid w:val="004E3226"/>
    <w:rsid w:val="004E75E9"/>
    <w:rsid w:val="004F175E"/>
    <w:rsid w:val="004F4382"/>
    <w:rsid w:val="00504253"/>
    <w:rsid w:val="00504397"/>
    <w:rsid w:val="00505A81"/>
    <w:rsid w:val="0051182C"/>
    <w:rsid w:val="00522933"/>
    <w:rsid w:val="00523696"/>
    <w:rsid w:val="00526167"/>
    <w:rsid w:val="00526F77"/>
    <w:rsid w:val="0052727F"/>
    <w:rsid w:val="00544E95"/>
    <w:rsid w:val="00551139"/>
    <w:rsid w:val="00566CD0"/>
    <w:rsid w:val="005676D9"/>
    <w:rsid w:val="0057507C"/>
    <w:rsid w:val="00580229"/>
    <w:rsid w:val="00597CCC"/>
    <w:rsid w:val="005B749D"/>
    <w:rsid w:val="005C211A"/>
    <w:rsid w:val="005C3E4B"/>
    <w:rsid w:val="005E0429"/>
    <w:rsid w:val="005E4DDE"/>
    <w:rsid w:val="005F14EA"/>
    <w:rsid w:val="005F16DC"/>
    <w:rsid w:val="005F6640"/>
    <w:rsid w:val="0061173D"/>
    <w:rsid w:val="00612C76"/>
    <w:rsid w:val="00614B00"/>
    <w:rsid w:val="00614F32"/>
    <w:rsid w:val="00617684"/>
    <w:rsid w:val="00621AF4"/>
    <w:rsid w:val="00622FA7"/>
    <w:rsid w:val="0063062E"/>
    <w:rsid w:val="00630966"/>
    <w:rsid w:val="00631991"/>
    <w:rsid w:val="00635179"/>
    <w:rsid w:val="0064218A"/>
    <w:rsid w:val="00647199"/>
    <w:rsid w:val="00651A7B"/>
    <w:rsid w:val="006529B6"/>
    <w:rsid w:val="00654D57"/>
    <w:rsid w:val="006631D6"/>
    <w:rsid w:val="00674F57"/>
    <w:rsid w:val="00675638"/>
    <w:rsid w:val="00681476"/>
    <w:rsid w:val="00681EE3"/>
    <w:rsid w:val="006871BC"/>
    <w:rsid w:val="00694932"/>
    <w:rsid w:val="00696B3E"/>
    <w:rsid w:val="006A5F79"/>
    <w:rsid w:val="006A68B2"/>
    <w:rsid w:val="006D1483"/>
    <w:rsid w:val="006E78FB"/>
    <w:rsid w:val="00710F8B"/>
    <w:rsid w:val="007204F3"/>
    <w:rsid w:val="007316BE"/>
    <w:rsid w:val="00732866"/>
    <w:rsid w:val="00740FE7"/>
    <w:rsid w:val="00747B45"/>
    <w:rsid w:val="00750098"/>
    <w:rsid w:val="00757019"/>
    <w:rsid w:val="007754D1"/>
    <w:rsid w:val="00784F82"/>
    <w:rsid w:val="00785930"/>
    <w:rsid w:val="007869A9"/>
    <w:rsid w:val="00791D84"/>
    <w:rsid w:val="007951B0"/>
    <w:rsid w:val="00797B6B"/>
    <w:rsid w:val="00797CDB"/>
    <w:rsid w:val="007A7DDF"/>
    <w:rsid w:val="007C0DAB"/>
    <w:rsid w:val="007D3C19"/>
    <w:rsid w:val="007D7084"/>
    <w:rsid w:val="007E1346"/>
    <w:rsid w:val="007E1C4B"/>
    <w:rsid w:val="008123AE"/>
    <w:rsid w:val="008328C8"/>
    <w:rsid w:val="00832E56"/>
    <w:rsid w:val="00835944"/>
    <w:rsid w:val="008402DE"/>
    <w:rsid w:val="008415B0"/>
    <w:rsid w:val="00842450"/>
    <w:rsid w:val="00866B1D"/>
    <w:rsid w:val="00867420"/>
    <w:rsid w:val="00875355"/>
    <w:rsid w:val="0088126D"/>
    <w:rsid w:val="00881EA0"/>
    <w:rsid w:val="008A02BD"/>
    <w:rsid w:val="008A3FD9"/>
    <w:rsid w:val="008A7505"/>
    <w:rsid w:val="008E21AA"/>
    <w:rsid w:val="008E3B2D"/>
    <w:rsid w:val="008E5963"/>
    <w:rsid w:val="008E5F38"/>
    <w:rsid w:val="008E78D7"/>
    <w:rsid w:val="008F0805"/>
    <w:rsid w:val="008F7144"/>
    <w:rsid w:val="00900764"/>
    <w:rsid w:val="00903AF5"/>
    <w:rsid w:val="009057EE"/>
    <w:rsid w:val="00906FC5"/>
    <w:rsid w:val="00927C00"/>
    <w:rsid w:val="00944282"/>
    <w:rsid w:val="009447F3"/>
    <w:rsid w:val="00950084"/>
    <w:rsid w:val="00955E4A"/>
    <w:rsid w:val="00955FDC"/>
    <w:rsid w:val="00965AE5"/>
    <w:rsid w:val="009666E9"/>
    <w:rsid w:val="00966CA0"/>
    <w:rsid w:val="009732BE"/>
    <w:rsid w:val="00996ED8"/>
    <w:rsid w:val="009971AD"/>
    <w:rsid w:val="009972F3"/>
    <w:rsid w:val="009A174D"/>
    <w:rsid w:val="009A605F"/>
    <w:rsid w:val="009A6709"/>
    <w:rsid w:val="009B036C"/>
    <w:rsid w:val="009B4B75"/>
    <w:rsid w:val="009B54DF"/>
    <w:rsid w:val="009C3D59"/>
    <w:rsid w:val="009D1FE5"/>
    <w:rsid w:val="009D39C5"/>
    <w:rsid w:val="009D3BA4"/>
    <w:rsid w:val="009D3F71"/>
    <w:rsid w:val="009D4EFA"/>
    <w:rsid w:val="009D5E63"/>
    <w:rsid w:val="009E547D"/>
    <w:rsid w:val="00A002BE"/>
    <w:rsid w:val="00A02B4A"/>
    <w:rsid w:val="00A04729"/>
    <w:rsid w:val="00A05B30"/>
    <w:rsid w:val="00A17009"/>
    <w:rsid w:val="00A20A52"/>
    <w:rsid w:val="00A21080"/>
    <w:rsid w:val="00A33EC7"/>
    <w:rsid w:val="00A3417C"/>
    <w:rsid w:val="00A3542A"/>
    <w:rsid w:val="00A36373"/>
    <w:rsid w:val="00A3644D"/>
    <w:rsid w:val="00A37CE3"/>
    <w:rsid w:val="00A46BBF"/>
    <w:rsid w:val="00A60C13"/>
    <w:rsid w:val="00A640D3"/>
    <w:rsid w:val="00A65243"/>
    <w:rsid w:val="00A70ED7"/>
    <w:rsid w:val="00A71D01"/>
    <w:rsid w:val="00A847E8"/>
    <w:rsid w:val="00A8733B"/>
    <w:rsid w:val="00A9024F"/>
    <w:rsid w:val="00AA0201"/>
    <w:rsid w:val="00AA31C9"/>
    <w:rsid w:val="00AB28F4"/>
    <w:rsid w:val="00AB30DB"/>
    <w:rsid w:val="00AB6C58"/>
    <w:rsid w:val="00AC252D"/>
    <w:rsid w:val="00AC4BC0"/>
    <w:rsid w:val="00AC7C89"/>
    <w:rsid w:val="00AE5436"/>
    <w:rsid w:val="00AE70EC"/>
    <w:rsid w:val="00AF5FC9"/>
    <w:rsid w:val="00B062B5"/>
    <w:rsid w:val="00B128F7"/>
    <w:rsid w:val="00B12B91"/>
    <w:rsid w:val="00B17D73"/>
    <w:rsid w:val="00B435FE"/>
    <w:rsid w:val="00B4641D"/>
    <w:rsid w:val="00B47CE3"/>
    <w:rsid w:val="00B60F50"/>
    <w:rsid w:val="00B62AEA"/>
    <w:rsid w:val="00B72577"/>
    <w:rsid w:val="00B84EEB"/>
    <w:rsid w:val="00B95627"/>
    <w:rsid w:val="00BB0952"/>
    <w:rsid w:val="00BB367E"/>
    <w:rsid w:val="00C0076E"/>
    <w:rsid w:val="00C02B55"/>
    <w:rsid w:val="00C037BC"/>
    <w:rsid w:val="00C03EB2"/>
    <w:rsid w:val="00C14421"/>
    <w:rsid w:val="00C14EBC"/>
    <w:rsid w:val="00C21102"/>
    <w:rsid w:val="00C22206"/>
    <w:rsid w:val="00C343C7"/>
    <w:rsid w:val="00C40724"/>
    <w:rsid w:val="00C45B51"/>
    <w:rsid w:val="00C70ED3"/>
    <w:rsid w:val="00C71BC5"/>
    <w:rsid w:val="00C74422"/>
    <w:rsid w:val="00C84143"/>
    <w:rsid w:val="00CA7444"/>
    <w:rsid w:val="00CB0A95"/>
    <w:rsid w:val="00CB2258"/>
    <w:rsid w:val="00CB4EBA"/>
    <w:rsid w:val="00CB786C"/>
    <w:rsid w:val="00CE348D"/>
    <w:rsid w:val="00CE4FCF"/>
    <w:rsid w:val="00CF1AE6"/>
    <w:rsid w:val="00CF1C4A"/>
    <w:rsid w:val="00CF44AE"/>
    <w:rsid w:val="00D016FF"/>
    <w:rsid w:val="00D10EBE"/>
    <w:rsid w:val="00D11215"/>
    <w:rsid w:val="00D20029"/>
    <w:rsid w:val="00D321B0"/>
    <w:rsid w:val="00D4108A"/>
    <w:rsid w:val="00D414BC"/>
    <w:rsid w:val="00D41635"/>
    <w:rsid w:val="00D4377B"/>
    <w:rsid w:val="00D5587F"/>
    <w:rsid w:val="00D65AB1"/>
    <w:rsid w:val="00D77FCD"/>
    <w:rsid w:val="00D84D9E"/>
    <w:rsid w:val="00D91D4A"/>
    <w:rsid w:val="00DA447A"/>
    <w:rsid w:val="00DA68DA"/>
    <w:rsid w:val="00DC772E"/>
    <w:rsid w:val="00DD4F54"/>
    <w:rsid w:val="00DE723E"/>
    <w:rsid w:val="00DF6323"/>
    <w:rsid w:val="00E02391"/>
    <w:rsid w:val="00E03000"/>
    <w:rsid w:val="00E03C33"/>
    <w:rsid w:val="00E07702"/>
    <w:rsid w:val="00E125CF"/>
    <w:rsid w:val="00E1406E"/>
    <w:rsid w:val="00E21AF6"/>
    <w:rsid w:val="00E26BCF"/>
    <w:rsid w:val="00E2769F"/>
    <w:rsid w:val="00E31A05"/>
    <w:rsid w:val="00E33CE5"/>
    <w:rsid w:val="00E3404C"/>
    <w:rsid w:val="00E34B5D"/>
    <w:rsid w:val="00E3780A"/>
    <w:rsid w:val="00E43BA4"/>
    <w:rsid w:val="00E506E1"/>
    <w:rsid w:val="00E5779B"/>
    <w:rsid w:val="00E6178E"/>
    <w:rsid w:val="00E62E48"/>
    <w:rsid w:val="00E63EB0"/>
    <w:rsid w:val="00E6620A"/>
    <w:rsid w:val="00E71DF3"/>
    <w:rsid w:val="00E74473"/>
    <w:rsid w:val="00E75A80"/>
    <w:rsid w:val="00E94003"/>
    <w:rsid w:val="00E9744B"/>
    <w:rsid w:val="00EB77A3"/>
    <w:rsid w:val="00EB7AB5"/>
    <w:rsid w:val="00EC2DC3"/>
    <w:rsid w:val="00EC5506"/>
    <w:rsid w:val="00EC65B4"/>
    <w:rsid w:val="00ED609F"/>
    <w:rsid w:val="00ED72E1"/>
    <w:rsid w:val="00EE3401"/>
    <w:rsid w:val="00EE7BF2"/>
    <w:rsid w:val="00EF4E82"/>
    <w:rsid w:val="00F006E8"/>
    <w:rsid w:val="00F05363"/>
    <w:rsid w:val="00F0780D"/>
    <w:rsid w:val="00F11903"/>
    <w:rsid w:val="00F1639D"/>
    <w:rsid w:val="00F26A2E"/>
    <w:rsid w:val="00F301CD"/>
    <w:rsid w:val="00F357B5"/>
    <w:rsid w:val="00F36BFD"/>
    <w:rsid w:val="00F36C66"/>
    <w:rsid w:val="00F413EF"/>
    <w:rsid w:val="00F4277B"/>
    <w:rsid w:val="00F44999"/>
    <w:rsid w:val="00F53146"/>
    <w:rsid w:val="00F62A24"/>
    <w:rsid w:val="00F63663"/>
    <w:rsid w:val="00F65A19"/>
    <w:rsid w:val="00F73C3A"/>
    <w:rsid w:val="00FB1EF6"/>
    <w:rsid w:val="00FB22CB"/>
    <w:rsid w:val="00FB3172"/>
    <w:rsid w:val="00FB3F6A"/>
    <w:rsid w:val="00FC4048"/>
    <w:rsid w:val="00FC4D66"/>
    <w:rsid w:val="00FC4FD3"/>
    <w:rsid w:val="00FE0EB3"/>
    <w:rsid w:val="00FE7FC7"/>
    <w:rsid w:val="054E46EF"/>
    <w:rsid w:val="0717375D"/>
    <w:rsid w:val="16F96CB1"/>
    <w:rsid w:val="1A511EDD"/>
    <w:rsid w:val="1C9B1F9C"/>
    <w:rsid w:val="20514B81"/>
    <w:rsid w:val="221B797F"/>
    <w:rsid w:val="28701765"/>
    <w:rsid w:val="30000983"/>
    <w:rsid w:val="38594F60"/>
    <w:rsid w:val="386E2A46"/>
    <w:rsid w:val="3B5344E9"/>
    <w:rsid w:val="3C6326C4"/>
    <w:rsid w:val="3C8C0F6E"/>
    <w:rsid w:val="3FBE7F13"/>
    <w:rsid w:val="3FE4204A"/>
    <w:rsid w:val="48DF5FF3"/>
    <w:rsid w:val="491E4E06"/>
    <w:rsid w:val="4EFE13F1"/>
    <w:rsid w:val="4F531035"/>
    <w:rsid w:val="5168077F"/>
    <w:rsid w:val="582F60DA"/>
    <w:rsid w:val="5A0B3629"/>
    <w:rsid w:val="5D311666"/>
    <w:rsid w:val="61826B9A"/>
    <w:rsid w:val="6232236E"/>
    <w:rsid w:val="70D36A06"/>
    <w:rsid w:val="71213BEC"/>
    <w:rsid w:val="75454A01"/>
    <w:rsid w:val="761F6FA1"/>
    <w:rsid w:val="78A60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0"/>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批注框文本 字符"/>
    <w:basedOn w:val="8"/>
    <w:link w:val="3"/>
    <w:semiHidden/>
    <w:qFormat/>
    <w:uiPriority w:val="99"/>
    <w:rPr>
      <w:sz w:val="18"/>
      <w:szCs w:val="18"/>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paragraph" w:customStyle="1" w:styleId="13">
    <w:name w:val="Revision"/>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14">
    <w:name w:val="批注文字 字符"/>
    <w:basedOn w:val="8"/>
    <w:link w:val="2"/>
    <w:qFormat/>
    <w:uiPriority w:val="99"/>
    <w:rPr>
      <w:kern w:val="2"/>
      <w:sz w:val="21"/>
      <w:szCs w:val="22"/>
    </w:rPr>
  </w:style>
  <w:style w:type="character" w:customStyle="1" w:styleId="15">
    <w:name w:val="批注主题 字符"/>
    <w:basedOn w:val="14"/>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1073</Words>
  <Characters>1120</Characters>
  <Lines>25</Lines>
  <Paragraphs>20</Paragraphs>
  <TotalTime>0</TotalTime>
  <ScaleCrop>false</ScaleCrop>
  <LinksUpToDate>false</LinksUpToDate>
  <CharactersWithSpaces>1136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2017-09-15T07:00:00Z</dcterms:created>
  <dc:creator>flyingym</dc:creator>
  <cp:lastModifiedBy>Coisini</cp:lastModifiedBy>
  <cp:lastPrinted>2024-07-30T01:51:00Z</cp:lastPrinted>
  <dcterms:modified xsi:type="dcterms:W3CDTF">2025-06-24T07:31:50Z</dcterms:modified>
  <cp:revision>545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F99F28F5E39147CEA50BC12F8A62AD76_13</vt:lpwstr>
  </property>
  <property fmtid="{D5CDD505-2E9C-101B-9397-08002B2CF9AE}" pid="4" name="KSOTemplateDocerSaveRecord">
    <vt:lpwstr>eyJoZGlkIjoiMjU5NGE4OWZlOTNjMWJjNjAyOGFkZjQyMjg5NzMzM2QiLCJ1c2VySWQiOiI0MTA2MzgxNzcifQ==</vt:lpwstr>
  </property>
</Properties>
</file>